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B3" w:rsidRPr="00CD64AE" w:rsidRDefault="00CF49EF" w:rsidP="00CF49EF">
      <w:pPr>
        <w:pStyle w:val="Title-Professional"/>
        <w:pBdr>
          <w:left w:val="single" w:sz="6" w:space="10" w:color="auto"/>
          <w:right w:val="single" w:sz="6" w:space="1" w:color="auto"/>
        </w:pBdr>
        <w:rPr>
          <w:sz w:val="56"/>
          <w:szCs w:val="56"/>
        </w:rPr>
      </w:pPr>
      <w:r>
        <w:rPr>
          <w:sz w:val="56"/>
          <w:szCs w:val="56"/>
        </w:rPr>
        <w:t xml:space="preserve">Village of </w:t>
      </w:r>
      <w:r w:rsidRPr="001D0BD5">
        <w:rPr>
          <w:sz w:val="56"/>
          <w:szCs w:val="56"/>
        </w:rPr>
        <w:t>Bloomfield Ne</w:t>
      </w:r>
      <w:r>
        <w:rPr>
          <w:sz w:val="56"/>
          <w:szCs w:val="56"/>
        </w:rPr>
        <w:t>wsletter</w:t>
      </w:r>
    </w:p>
    <w:p w:rsidR="003E54B3" w:rsidRDefault="001C5171" w:rsidP="00CF49EF">
      <w:pPr>
        <w:pStyle w:val="IssueVolumeDate-Professional"/>
        <w:pBdr>
          <w:left w:val="single" w:sz="6" w:space="10" w:color="auto"/>
          <w:right w:val="single" w:sz="6" w:space="1" w:color="auto"/>
        </w:pBdr>
      </w:pPr>
      <w:r>
        <w:pict>
          <v:shapetype id="_x0000_t202" coordsize="21600,21600" o:spt="202" path="m,l,21600r21600,l21600,xe">
            <v:stroke joinstyle="miter"/>
            <v:path gradientshapeok="t" o:connecttype="rect"/>
          </v:shapetype>
          <v:shape id="_x0000_s1027" type="#_x0000_t202" style="position:absolute;margin-left:263pt;margin-top:20.6pt;width:264.5pt;height:613.2pt;z-index:2" o:allowincell="f" filled="f">
            <v:textbox style="mso-next-textbox:#_x0000_s1027">
              <w:txbxContent>
                <w:p w:rsidR="00F96FED" w:rsidRPr="005B5509" w:rsidRDefault="00F96FED" w:rsidP="00C26DB6">
                  <w:pPr>
                    <w:spacing w:before="100" w:beforeAutospacing="1" w:after="100" w:afterAutospacing="1"/>
                    <w:jc w:val="center"/>
                    <w:rPr>
                      <w:rFonts w:ascii="Arial Black" w:hAnsi="Arial Black" w:cs="Arial"/>
                      <w:sz w:val="28"/>
                      <w:szCs w:val="28"/>
                    </w:rPr>
                  </w:pPr>
                  <w:r>
                    <w:rPr>
                      <w:rFonts w:ascii="Arial Black" w:hAnsi="Arial Black" w:cs="Arial"/>
                      <w:sz w:val="28"/>
                      <w:szCs w:val="28"/>
                    </w:rPr>
                    <w:t>Water/Sewer Payments</w:t>
                  </w:r>
                </w:p>
                <w:p w:rsidR="000128AC" w:rsidRDefault="00F96FED" w:rsidP="000128AC">
                  <w:pPr>
                    <w:spacing w:before="100" w:beforeAutospacing="1" w:after="100" w:afterAutospacing="1"/>
                    <w:jc w:val="both"/>
                    <w:rPr>
                      <w:rFonts w:ascii="Arial" w:hAnsi="Arial" w:cs="Arial"/>
                    </w:rPr>
                  </w:pPr>
                  <w:r w:rsidRPr="00F96FED">
                    <w:rPr>
                      <w:rFonts w:ascii="Arial" w:hAnsi="Arial" w:cs="Arial"/>
                    </w:rPr>
                    <w:t>The water/sewer bill is comprised of several components.  The water portion includes a base rate of $65/quarter/household to cover fixed costs such as debt</w:t>
                  </w:r>
                  <w:r w:rsidR="0036061D">
                    <w:rPr>
                      <w:rFonts w:ascii="Arial" w:hAnsi="Arial" w:cs="Arial"/>
                    </w:rPr>
                    <w:t xml:space="preserve"> payments and a charge of $4.10 per </w:t>
                  </w:r>
                  <w:r w:rsidRPr="00F96FED">
                    <w:rPr>
                      <w:rFonts w:ascii="Arial" w:hAnsi="Arial" w:cs="Arial"/>
                    </w:rPr>
                    <w:t xml:space="preserve">1000 gallons of water which will vary depending on the amount of water used during that quarter.  The sewer charge is based upon a base rate of 1 </w:t>
                  </w:r>
                  <w:r w:rsidR="0036061D">
                    <w:rPr>
                      <w:rFonts w:ascii="Arial" w:hAnsi="Arial" w:cs="Arial"/>
                    </w:rPr>
                    <w:t xml:space="preserve">sewer unit/household of $100.50 per </w:t>
                  </w:r>
                  <w:r w:rsidRPr="00F96FED">
                    <w:rPr>
                      <w:rFonts w:ascii="Arial" w:hAnsi="Arial" w:cs="Arial"/>
                    </w:rPr>
                    <w:t xml:space="preserve">quarter which is adjusted once per year based upon the total water consumption in the previous calendar year.  Due to fixed costs in the sewer fund, such as debt service, there will be a fixed base rate charge for sewer even if the water service is temporarily shut off for a quarter. This fixed cost rate is a charge of $64.50/quarter. </w:t>
                  </w:r>
                </w:p>
                <w:p w:rsidR="0089262F" w:rsidRDefault="00F96FED" w:rsidP="000128AC">
                  <w:pPr>
                    <w:spacing w:before="100" w:beforeAutospacing="1" w:after="100" w:afterAutospacing="1"/>
                    <w:jc w:val="both"/>
                    <w:rPr>
                      <w:rFonts w:ascii="Arial" w:hAnsi="Arial" w:cs="Arial"/>
                    </w:rPr>
                  </w:pPr>
                  <w:r w:rsidRPr="00F96FED">
                    <w:rPr>
                      <w:rFonts w:ascii="Arial" w:hAnsi="Arial" w:cs="Arial"/>
                    </w:rPr>
                    <w:t>Consider having your water/sewer payment withdrawn automatically as an ACH</w:t>
                  </w:r>
                  <w:r w:rsidR="000128AC">
                    <w:rPr>
                      <w:rFonts w:ascii="Arial" w:hAnsi="Arial" w:cs="Arial"/>
                    </w:rPr>
                    <w:t xml:space="preserve"> or Credit Card Payment on the 15</w:t>
                  </w:r>
                  <w:r w:rsidR="000128AC" w:rsidRPr="000128AC">
                    <w:rPr>
                      <w:rFonts w:ascii="Arial" w:hAnsi="Arial" w:cs="Arial"/>
                      <w:vertAlign w:val="superscript"/>
                    </w:rPr>
                    <w:t>th</w:t>
                  </w:r>
                  <w:r w:rsidR="000128AC">
                    <w:rPr>
                      <w:rFonts w:ascii="Arial" w:hAnsi="Arial" w:cs="Arial"/>
                    </w:rPr>
                    <w:t xml:space="preserve"> of the month when due. </w:t>
                  </w:r>
                  <w:r w:rsidRPr="00F96FED">
                    <w:rPr>
                      <w:rFonts w:ascii="Arial" w:hAnsi="Arial" w:cs="Arial"/>
                    </w:rPr>
                    <w:t xml:space="preserve">Call the office or stop in for details. </w:t>
                  </w:r>
                </w:p>
                <w:p w:rsidR="006B17B0" w:rsidRPr="00B408FE" w:rsidRDefault="006B17B0" w:rsidP="000128AC">
                  <w:pPr>
                    <w:spacing w:before="100" w:beforeAutospacing="1" w:after="100" w:afterAutospacing="1"/>
                    <w:jc w:val="center"/>
                    <w:rPr>
                      <w:rFonts w:ascii="Arial Black" w:hAnsi="Arial Black" w:cs="Arial"/>
                      <w:sz w:val="28"/>
                      <w:szCs w:val="28"/>
                    </w:rPr>
                  </w:pPr>
                  <w:r>
                    <w:rPr>
                      <w:rFonts w:ascii="Arial Black" w:hAnsi="Arial Black" w:cs="Arial"/>
                      <w:sz w:val="28"/>
                      <w:szCs w:val="28"/>
                    </w:rPr>
                    <w:t>Credit Card Payments</w:t>
                  </w:r>
                </w:p>
                <w:p w:rsidR="006B17B0" w:rsidRDefault="00204926" w:rsidP="000128AC">
                  <w:pPr>
                    <w:spacing w:before="100" w:beforeAutospacing="1" w:after="100" w:afterAutospacing="1"/>
                    <w:jc w:val="both"/>
                    <w:rPr>
                      <w:rFonts w:ascii="Arial" w:hAnsi="Arial" w:cs="Arial"/>
                    </w:rPr>
                  </w:pPr>
                  <w:r>
                    <w:rPr>
                      <w:rFonts w:ascii="Arial" w:hAnsi="Arial" w:cs="Arial"/>
                    </w:rPr>
                    <w:t>We are now</w:t>
                  </w:r>
                  <w:r w:rsidR="006B17B0">
                    <w:rPr>
                      <w:rFonts w:ascii="Arial" w:hAnsi="Arial" w:cs="Arial"/>
                    </w:rPr>
                    <w:t xml:space="preserve"> accepting credit cards for payments for water/sewer</w:t>
                  </w:r>
                  <w:r w:rsidR="000128AC">
                    <w:rPr>
                      <w:rFonts w:ascii="Arial" w:hAnsi="Arial" w:cs="Arial"/>
                    </w:rPr>
                    <w:t>, invoices</w:t>
                  </w:r>
                  <w:r w:rsidR="006B17B0">
                    <w:rPr>
                      <w:rFonts w:ascii="Arial" w:hAnsi="Arial" w:cs="Arial"/>
                    </w:rPr>
                    <w:t xml:space="preserve"> and taxes</w:t>
                  </w:r>
                  <w:r>
                    <w:rPr>
                      <w:rFonts w:ascii="Arial" w:hAnsi="Arial" w:cs="Arial"/>
                    </w:rPr>
                    <w:t xml:space="preserve"> with a 3.5% transaction fee.</w:t>
                  </w:r>
                  <w:r w:rsidR="006B17B0">
                    <w:rPr>
                      <w:rFonts w:ascii="Arial" w:hAnsi="Arial" w:cs="Arial"/>
                    </w:rPr>
                    <w:t xml:space="preserve"> See our website for direct link to pay or come in to the office at 12 Main St. </w:t>
                  </w:r>
                  <w:r w:rsidR="000128AC">
                    <w:rPr>
                      <w:rFonts w:ascii="Arial" w:hAnsi="Arial" w:cs="Arial"/>
                    </w:rPr>
                    <w:t xml:space="preserve">Save on those late penalties. </w:t>
                  </w:r>
                </w:p>
                <w:p w:rsidR="004810CD" w:rsidRPr="000128AC" w:rsidRDefault="000128AC" w:rsidP="004810CD">
                  <w:pPr>
                    <w:spacing w:before="100" w:beforeAutospacing="1" w:after="100" w:afterAutospacing="1"/>
                    <w:ind w:left="360"/>
                    <w:jc w:val="center"/>
                    <w:rPr>
                      <w:rFonts w:ascii="Arial Black" w:hAnsi="Arial Black"/>
                      <w:b/>
                      <w:sz w:val="28"/>
                      <w:szCs w:val="28"/>
                    </w:rPr>
                  </w:pPr>
                  <w:r>
                    <w:rPr>
                      <w:rFonts w:ascii="Arial Black" w:hAnsi="Arial Black"/>
                      <w:b/>
                      <w:sz w:val="28"/>
                      <w:szCs w:val="28"/>
                    </w:rPr>
                    <w:t xml:space="preserve">Annual </w:t>
                  </w:r>
                  <w:r w:rsidR="004810CD" w:rsidRPr="000128AC">
                    <w:rPr>
                      <w:rFonts w:ascii="Arial Black" w:hAnsi="Arial Black"/>
                      <w:b/>
                      <w:sz w:val="28"/>
                      <w:szCs w:val="28"/>
                    </w:rPr>
                    <w:t>Water Quality Report</w:t>
                  </w:r>
                </w:p>
                <w:p w:rsidR="000128AC" w:rsidRDefault="004810CD" w:rsidP="000128AC">
                  <w:pPr>
                    <w:spacing w:before="100" w:beforeAutospacing="1" w:after="100" w:afterAutospacing="1"/>
                    <w:jc w:val="both"/>
                    <w:rPr>
                      <w:rFonts w:ascii="Arial" w:hAnsi="Arial" w:cs="Arial"/>
                    </w:rPr>
                  </w:pPr>
                  <w:r w:rsidRPr="000128AC">
                    <w:rPr>
                      <w:rFonts w:ascii="Arial" w:hAnsi="Arial" w:cs="Arial"/>
                    </w:rPr>
                    <w:t xml:space="preserve">The Village is required by the Dept. of Health to have the water tested regularly throughout the year.  We are also required to submit an annual report summarizing the water testing results. The annual report for 2018 </w:t>
                  </w:r>
                  <w:r w:rsidR="00D734C0" w:rsidRPr="000128AC">
                    <w:rPr>
                      <w:rFonts w:ascii="Arial" w:hAnsi="Arial" w:cs="Arial"/>
                    </w:rPr>
                    <w:t xml:space="preserve">is complete and you can find it on the Village website. </w:t>
                  </w:r>
                  <w:r w:rsidR="007F6DFF" w:rsidRPr="000128AC">
                    <w:rPr>
                      <w:rFonts w:ascii="Arial" w:hAnsi="Arial" w:cs="Arial"/>
                    </w:rPr>
                    <w:t xml:space="preserve">Copies are also available at the Village office.  </w:t>
                  </w:r>
                  <w:r w:rsidRPr="000128AC">
                    <w:rPr>
                      <w:rFonts w:ascii="Arial" w:hAnsi="Arial" w:cs="Arial"/>
                    </w:rPr>
                    <w:t>You will be pleased to know that our water is not in violation of any contaminant levels, including lead; and meets all DOH Standards.</w:t>
                  </w:r>
                </w:p>
                <w:p w:rsidR="00680C14" w:rsidRDefault="00680C14" w:rsidP="000128AC">
                  <w:pPr>
                    <w:spacing w:before="100" w:beforeAutospacing="1"/>
                    <w:jc w:val="center"/>
                    <w:rPr>
                      <w:rFonts w:ascii="Arial Black" w:hAnsi="Arial Black"/>
                      <w:b/>
                      <w:sz w:val="28"/>
                      <w:szCs w:val="28"/>
                    </w:rPr>
                  </w:pPr>
                  <w:r w:rsidRPr="00680C14">
                    <w:rPr>
                      <w:rFonts w:ascii="Arial Black" w:hAnsi="Arial Black"/>
                      <w:b/>
                      <w:sz w:val="28"/>
                      <w:szCs w:val="28"/>
                    </w:rPr>
                    <w:t>Streetlight Outages</w:t>
                  </w:r>
                </w:p>
                <w:p w:rsidR="00680C14" w:rsidRPr="0074187A" w:rsidRDefault="000128AC" w:rsidP="000128AC">
                  <w:pPr>
                    <w:spacing w:before="100" w:beforeAutospacing="1" w:after="100" w:afterAutospacing="1"/>
                    <w:jc w:val="both"/>
                    <w:rPr>
                      <w:rFonts w:ascii="Arial" w:hAnsi="Arial" w:cs="Arial"/>
                    </w:rPr>
                  </w:pPr>
                  <w:r>
                    <w:rPr>
                      <w:rFonts w:ascii="Arial" w:hAnsi="Arial" w:cs="Arial"/>
                    </w:rPr>
                    <w:t xml:space="preserve">See a street light out? </w:t>
                  </w:r>
                  <w:r w:rsidR="00680C14" w:rsidRPr="0074187A">
                    <w:rPr>
                      <w:rFonts w:ascii="Arial" w:hAnsi="Arial" w:cs="Arial"/>
                    </w:rPr>
                    <w:t xml:space="preserve">For faster service, RG&amp;E has a website where any resident can report a street light outage.  If you notice a street light is out, just go to </w:t>
                  </w:r>
                  <w:hyperlink r:id="rId9" w:history="1">
                    <w:r w:rsidR="00680C14" w:rsidRPr="0074187A">
                      <w:rPr>
                        <w:rStyle w:val="Hyperlink"/>
                        <w:rFonts w:ascii="Arial" w:hAnsi="Arial" w:cs="Arial"/>
                      </w:rPr>
                      <w:t>https://www.rge.com/wps/portal/rge/outages/</w:t>
                    </w:r>
                  </w:hyperlink>
                  <w:r w:rsidR="00680C14" w:rsidRPr="0074187A">
                    <w:rPr>
                      <w:rFonts w:ascii="Arial" w:hAnsi="Arial" w:cs="Arial"/>
                    </w:rPr>
                    <w:t xml:space="preserve"> and report the street address closest to the light and include a pole number if possible.  RG&amp;E will send you an email confirmation. </w:t>
                  </w:r>
                </w:p>
                <w:p w:rsidR="000E3096" w:rsidRDefault="000E3096" w:rsidP="00775F74">
                  <w:pPr>
                    <w:jc w:val="both"/>
                    <w:rPr>
                      <w:rFonts w:ascii="Arial" w:hAnsi="Arial" w:cs="Arial"/>
                    </w:rPr>
                  </w:pPr>
                </w:p>
                <w:p w:rsidR="000E3096" w:rsidRDefault="000E3096" w:rsidP="00775F74">
                  <w:pPr>
                    <w:jc w:val="both"/>
                    <w:rPr>
                      <w:rFonts w:ascii="Arial" w:hAnsi="Arial" w:cs="Arial"/>
                    </w:rPr>
                  </w:pPr>
                </w:p>
                <w:p w:rsidR="000E3096" w:rsidRDefault="000E3096" w:rsidP="00775F74">
                  <w:pPr>
                    <w:jc w:val="both"/>
                    <w:rPr>
                      <w:rFonts w:ascii="Arial" w:hAnsi="Arial" w:cs="Arial"/>
                    </w:rPr>
                  </w:pPr>
                </w:p>
                <w:p w:rsidR="000E3096" w:rsidRDefault="000E3096" w:rsidP="00775F74">
                  <w:pPr>
                    <w:jc w:val="both"/>
                    <w:rPr>
                      <w:rFonts w:ascii="Arial" w:hAnsi="Arial" w:cs="Arial"/>
                    </w:rPr>
                  </w:pPr>
                </w:p>
                <w:p w:rsidR="000E3096" w:rsidRDefault="000E3096" w:rsidP="00775F74">
                  <w:pPr>
                    <w:jc w:val="both"/>
                    <w:rPr>
                      <w:rFonts w:ascii="Arial" w:hAnsi="Arial" w:cs="Arial"/>
                    </w:rPr>
                  </w:pPr>
                </w:p>
                <w:p w:rsidR="000E3096" w:rsidRDefault="000E3096" w:rsidP="00775F74">
                  <w:pPr>
                    <w:jc w:val="both"/>
                    <w:rPr>
                      <w:rFonts w:ascii="Arial" w:hAnsi="Arial" w:cs="Arial"/>
                    </w:rPr>
                  </w:pPr>
                </w:p>
                <w:p w:rsidR="000E3096" w:rsidRPr="00775F74" w:rsidRDefault="000E3096" w:rsidP="00775F74">
                  <w:pPr>
                    <w:jc w:val="both"/>
                    <w:rPr>
                      <w:rFonts w:ascii="Arial" w:hAnsi="Arial" w:cs="Arial"/>
                    </w:rPr>
                  </w:pPr>
                </w:p>
              </w:txbxContent>
            </v:textbox>
          </v:shape>
        </w:pict>
      </w:r>
      <w:r>
        <w:pict>
          <v:shape id="_x0000_s1026" type="#_x0000_t202" style="position:absolute;margin-left:-10.5pt;margin-top:20.6pt;width:262.05pt;height:613.2pt;z-index:1" o:allowincell="f" filled="f">
            <v:textbox style="mso-next-textbox:#_x0000_s1029">
              <w:txbxContent>
                <w:p w:rsidR="00CD6BCD" w:rsidRDefault="005D0955" w:rsidP="000128AC">
                  <w:pPr>
                    <w:spacing w:before="100" w:beforeAutospacing="1"/>
                    <w:jc w:val="center"/>
                    <w:rPr>
                      <w:rFonts w:ascii="Arial Black" w:hAnsi="Arial Black"/>
                      <w:b/>
                      <w:sz w:val="28"/>
                      <w:szCs w:val="28"/>
                    </w:rPr>
                  </w:pPr>
                  <w:r>
                    <w:rPr>
                      <w:rFonts w:ascii="Arial Black" w:hAnsi="Arial Black"/>
                      <w:b/>
                      <w:sz w:val="28"/>
                      <w:szCs w:val="28"/>
                    </w:rPr>
                    <w:t xml:space="preserve">Mulch </w:t>
                  </w:r>
                  <w:r w:rsidR="00181681">
                    <w:rPr>
                      <w:rFonts w:ascii="Arial Black" w:hAnsi="Arial Black"/>
                      <w:b/>
                      <w:sz w:val="28"/>
                      <w:szCs w:val="28"/>
                    </w:rPr>
                    <w:t>at DPW</w:t>
                  </w:r>
                </w:p>
                <w:p w:rsidR="003B4A2E" w:rsidRDefault="003B4A2E" w:rsidP="003B4A2E">
                  <w:pPr>
                    <w:jc w:val="both"/>
                    <w:rPr>
                      <w:rFonts w:ascii="Arial" w:hAnsi="Arial" w:cs="Arial"/>
                    </w:rPr>
                  </w:pPr>
                  <w:r>
                    <w:rPr>
                      <w:rFonts w:ascii="Arial" w:hAnsi="Arial" w:cs="Arial"/>
                    </w:rPr>
                    <w:t>Village and Town residents are</w:t>
                  </w:r>
                  <w:r w:rsidR="005D0955">
                    <w:rPr>
                      <w:rFonts w:ascii="Arial" w:hAnsi="Arial" w:cs="Arial"/>
                    </w:rPr>
                    <w:t xml:space="preserve"> allowed a maximum of 6 yards of free mulch per year from the DPW</w:t>
                  </w:r>
                  <w:r>
                    <w:rPr>
                      <w:rFonts w:ascii="Arial" w:hAnsi="Arial" w:cs="Arial"/>
                    </w:rPr>
                    <w:t xml:space="preserve"> (5 Elm St).</w:t>
                  </w:r>
                  <w:r w:rsidR="005D0955">
                    <w:rPr>
                      <w:rFonts w:ascii="Arial" w:hAnsi="Arial" w:cs="Arial"/>
                    </w:rPr>
                    <w:t xml:space="preserve"> Mulch must be loaded by the resident and </w:t>
                  </w:r>
                  <w:r>
                    <w:rPr>
                      <w:rFonts w:ascii="Arial" w:hAnsi="Arial" w:cs="Arial"/>
                    </w:rPr>
                    <w:t xml:space="preserve">is </w:t>
                  </w:r>
                  <w:r w:rsidR="005D0955">
                    <w:rPr>
                      <w:rFonts w:ascii="Arial" w:hAnsi="Arial" w:cs="Arial"/>
                    </w:rPr>
                    <w:t xml:space="preserve">available during regular working hours only. </w:t>
                  </w:r>
                  <w:r w:rsidR="000128AC">
                    <w:rPr>
                      <w:rFonts w:ascii="Arial" w:hAnsi="Arial" w:cs="Arial"/>
                    </w:rPr>
                    <w:t>Brush may also be dropped off during the times listed.</w:t>
                  </w:r>
                  <w:r w:rsidR="005D0955">
                    <w:rPr>
                      <w:rFonts w:ascii="Arial" w:hAnsi="Arial" w:cs="Arial"/>
                    </w:rPr>
                    <w:t xml:space="preserve"> </w:t>
                  </w:r>
                  <w:r w:rsidR="00181681">
                    <w:rPr>
                      <w:rFonts w:ascii="Arial" w:hAnsi="Arial" w:cs="Arial"/>
                    </w:rPr>
                    <w:t>T</w:t>
                  </w:r>
                  <w:r w:rsidR="00204926">
                    <w:rPr>
                      <w:rFonts w:ascii="Arial" w:hAnsi="Arial" w:cs="Arial"/>
                    </w:rPr>
                    <w:t xml:space="preserve">he DPW is open </w:t>
                  </w:r>
                  <w:r w:rsidR="00530C55">
                    <w:rPr>
                      <w:rFonts w:ascii="Arial" w:hAnsi="Arial" w:cs="Arial"/>
                    </w:rPr>
                    <w:t>regular working hours of 6:30</w:t>
                  </w:r>
                  <w:r w:rsidR="00A4589A" w:rsidRPr="00530C55">
                    <w:rPr>
                      <w:rFonts w:ascii="Arial" w:hAnsi="Arial" w:cs="Arial"/>
                    </w:rPr>
                    <w:t xml:space="preserve">am-4pm Mondays through Thursdays, and from 7:30am until 10am on Fridays.  It will also be open on the last Saturday of the month in </w:t>
                  </w:r>
                  <w:r>
                    <w:rPr>
                      <w:rFonts w:ascii="Arial" w:hAnsi="Arial" w:cs="Arial"/>
                    </w:rPr>
                    <w:t xml:space="preserve">June, </w:t>
                  </w:r>
                  <w:r w:rsidR="00A4589A" w:rsidRPr="00530C55">
                    <w:rPr>
                      <w:rFonts w:ascii="Arial" w:hAnsi="Arial" w:cs="Arial"/>
                    </w:rPr>
                    <w:t>July, August and September from 9am-2pm.</w:t>
                  </w:r>
                  <w:r w:rsidR="00530C55" w:rsidRPr="00530C55">
                    <w:rPr>
                      <w:rFonts w:ascii="Arial" w:hAnsi="Arial" w:cs="Arial"/>
                    </w:rPr>
                    <w:t xml:space="preserve">  For further information contact the DPW at 657-7319</w:t>
                  </w:r>
                  <w:r>
                    <w:rPr>
                      <w:rFonts w:ascii="Arial" w:hAnsi="Arial" w:cs="Arial"/>
                    </w:rPr>
                    <w:t>.</w:t>
                  </w:r>
                </w:p>
                <w:p w:rsidR="003D4A73" w:rsidRPr="003D4A73" w:rsidRDefault="003D4A73" w:rsidP="003B4A2E">
                  <w:pPr>
                    <w:jc w:val="center"/>
                    <w:rPr>
                      <w:rFonts w:ascii="Arial Black" w:hAnsi="Arial Black"/>
                      <w:b/>
                      <w:sz w:val="28"/>
                      <w:szCs w:val="28"/>
                    </w:rPr>
                  </w:pPr>
                  <w:r w:rsidRPr="003D4A73">
                    <w:rPr>
                      <w:rFonts w:ascii="Arial Black" w:hAnsi="Arial Black"/>
                      <w:b/>
                      <w:sz w:val="28"/>
                      <w:szCs w:val="28"/>
                    </w:rPr>
                    <w:t>Open Burning</w:t>
                  </w:r>
                </w:p>
                <w:p w:rsidR="003D4A73" w:rsidRPr="003D4A73" w:rsidRDefault="003D4A73" w:rsidP="000128AC">
                  <w:pPr>
                    <w:spacing w:before="100" w:beforeAutospacing="1" w:after="100" w:afterAutospacing="1"/>
                    <w:jc w:val="both"/>
                    <w:rPr>
                      <w:rFonts w:ascii="Arial" w:hAnsi="Arial" w:cs="Arial"/>
                    </w:rPr>
                  </w:pPr>
                  <w:r w:rsidRPr="003D4A73">
                    <w:rPr>
                      <w:rFonts w:ascii="Arial" w:hAnsi="Arial" w:cs="Arial"/>
                    </w:rPr>
                    <w:t>There is a Village Zoning Law prohibiting any open burning within the Village limits, with the following exceptions; campfires no higher than 3 feet, small cooking fires and ceremonial or celebratory bonfires. Brush burning is not allowed. The DPW picks up brush twice per year, May and October. Brush can also be dropped off at the DPW</w:t>
                  </w:r>
                  <w:proofErr w:type="gramStart"/>
                  <w:r w:rsidRPr="003D4A73">
                    <w:rPr>
                      <w:rFonts w:ascii="Arial" w:hAnsi="Arial" w:cs="Arial"/>
                    </w:rPr>
                    <w:t>,(</w:t>
                  </w:r>
                  <w:proofErr w:type="gramEnd"/>
                  <w:r w:rsidRPr="003D4A73">
                    <w:rPr>
                      <w:rFonts w:ascii="Arial" w:hAnsi="Arial" w:cs="Arial"/>
                    </w:rPr>
                    <w:t xml:space="preserve">see </w:t>
                  </w:r>
                  <w:r w:rsidR="000128AC">
                    <w:rPr>
                      <w:rFonts w:ascii="Arial" w:hAnsi="Arial" w:cs="Arial"/>
                    </w:rPr>
                    <w:t>Mulch</w:t>
                  </w:r>
                  <w:r w:rsidRPr="003D4A73">
                    <w:rPr>
                      <w:rFonts w:ascii="Arial" w:hAnsi="Arial" w:cs="Arial"/>
                    </w:rPr>
                    <w:t xml:space="preserve"> article above).</w:t>
                  </w:r>
                </w:p>
                <w:p w:rsidR="00701448" w:rsidRPr="00B60C6D" w:rsidRDefault="00B60C6D" w:rsidP="000128AC">
                  <w:pPr>
                    <w:spacing w:before="100" w:beforeAutospacing="1"/>
                    <w:jc w:val="center"/>
                    <w:rPr>
                      <w:rFonts w:ascii="Arial Black" w:hAnsi="Arial Black"/>
                      <w:b/>
                      <w:sz w:val="28"/>
                      <w:szCs w:val="28"/>
                    </w:rPr>
                  </w:pPr>
                  <w:r w:rsidRPr="00B60C6D">
                    <w:rPr>
                      <w:rFonts w:ascii="Arial Black" w:hAnsi="Arial Black"/>
                      <w:b/>
                      <w:sz w:val="28"/>
                      <w:szCs w:val="28"/>
                    </w:rPr>
                    <w:t>Front Yard Parking</w:t>
                  </w:r>
                </w:p>
                <w:p w:rsidR="004810CD" w:rsidRDefault="00B60C6D" w:rsidP="000128AC">
                  <w:pPr>
                    <w:spacing w:before="100" w:beforeAutospacing="1" w:after="100" w:afterAutospacing="1"/>
                    <w:jc w:val="both"/>
                    <w:rPr>
                      <w:rFonts w:ascii="Arial" w:hAnsi="Arial" w:cs="Arial"/>
                    </w:rPr>
                  </w:pPr>
                  <w:r>
                    <w:rPr>
                      <w:rFonts w:ascii="Arial" w:hAnsi="Arial" w:cs="Arial"/>
                    </w:rPr>
                    <w:t>There is a local law prohibiting the parking of vehicles in the fr</w:t>
                  </w:r>
                  <w:r w:rsidR="00380A84">
                    <w:rPr>
                      <w:rFonts w:ascii="Arial" w:hAnsi="Arial" w:cs="Arial"/>
                    </w:rPr>
                    <w:t xml:space="preserve">ont yard, except in a driveway.  </w:t>
                  </w:r>
                  <w:r>
                    <w:rPr>
                      <w:rFonts w:ascii="Arial" w:hAnsi="Arial" w:cs="Arial"/>
                    </w:rPr>
                    <w:t>Front yard parking causes damage to the yard and results in mud being transferred across the sidewalks.</w:t>
                  </w:r>
                </w:p>
                <w:p w:rsidR="000128AC" w:rsidRPr="000128AC" w:rsidRDefault="000128AC" w:rsidP="000128AC">
                  <w:pPr>
                    <w:spacing w:before="100" w:beforeAutospacing="1"/>
                    <w:jc w:val="center"/>
                    <w:rPr>
                      <w:rFonts w:ascii="Arial Black" w:hAnsi="Arial Black"/>
                      <w:b/>
                      <w:sz w:val="28"/>
                      <w:szCs w:val="28"/>
                    </w:rPr>
                  </w:pPr>
                  <w:r w:rsidRPr="000128AC">
                    <w:rPr>
                      <w:rFonts w:ascii="Arial Black" w:hAnsi="Arial Black"/>
                      <w:b/>
                      <w:sz w:val="28"/>
                      <w:szCs w:val="28"/>
                    </w:rPr>
                    <w:t>Flushing Hydrants</w:t>
                  </w:r>
                </w:p>
                <w:p w:rsidR="000128AC" w:rsidRPr="000128AC" w:rsidRDefault="000128AC" w:rsidP="000128AC">
                  <w:pPr>
                    <w:spacing w:before="100" w:beforeAutospacing="1" w:after="100" w:afterAutospacing="1"/>
                    <w:jc w:val="both"/>
                    <w:rPr>
                      <w:rFonts w:ascii="Arial" w:hAnsi="Arial" w:cs="Arial"/>
                    </w:rPr>
                  </w:pPr>
                  <w:r w:rsidRPr="000128AC">
                    <w:rPr>
                      <w:rFonts w:ascii="Arial" w:hAnsi="Arial" w:cs="Arial"/>
                    </w:rPr>
                    <w:t xml:space="preserve">The Village DPW will be flushing hydrants in July/August. It is normal for the water to appear a little cloudy after flushing the system so just let the water run for a few minutes and it should clear right up. </w:t>
                  </w:r>
                </w:p>
                <w:p w:rsidR="004810CD" w:rsidRPr="000128AC" w:rsidRDefault="004810CD" w:rsidP="000128AC">
                  <w:pPr>
                    <w:spacing w:before="100" w:beforeAutospacing="1" w:after="100" w:afterAutospacing="1"/>
                    <w:jc w:val="center"/>
                    <w:rPr>
                      <w:rFonts w:ascii="Arial" w:hAnsi="Arial" w:cs="Arial"/>
                    </w:rPr>
                  </w:pPr>
                  <w:r w:rsidRPr="000128AC">
                    <w:rPr>
                      <w:rFonts w:ascii="Arial Black" w:hAnsi="Arial Black"/>
                      <w:b/>
                      <w:sz w:val="28"/>
                      <w:szCs w:val="28"/>
                    </w:rPr>
                    <w:t>Comprehensive Plan Survey</w:t>
                  </w:r>
                </w:p>
                <w:p w:rsidR="004810CD" w:rsidRPr="0074187A" w:rsidRDefault="004810CD" w:rsidP="004810CD">
                  <w:pPr>
                    <w:jc w:val="both"/>
                    <w:rPr>
                      <w:rFonts w:ascii="Arial" w:hAnsi="Arial" w:cs="Arial"/>
                    </w:rPr>
                  </w:pPr>
                  <w:r w:rsidRPr="000128AC">
                    <w:rPr>
                      <w:rFonts w:ascii="Arial" w:hAnsi="Arial" w:cs="Arial"/>
                    </w:rPr>
                    <w:t xml:space="preserve">The Town of E Bloomfield and Village of Bloomfield are in the process of updating our comprehensive planning document, our blueprint for development in our community.  This is the document used to define our vision and outline our goals and how to achieve them.  We would like input from you, our residents.  Please take two minutes to answer our short 10 question survey included with this water bill and return it to the Village Office or on Survey Monkey </w:t>
                  </w:r>
                  <w:r w:rsidR="000128AC" w:rsidRPr="000128AC">
                    <w:rPr>
                      <w:rFonts w:ascii="Arial" w:hAnsi="Arial" w:cs="Arial"/>
                    </w:rPr>
                    <w:t xml:space="preserve">@ </w:t>
                  </w:r>
                  <w:hyperlink r:id="rId10" w:history="1">
                    <w:r w:rsidR="000128AC" w:rsidRPr="000128AC">
                      <w:rPr>
                        <w:rFonts w:ascii="Arial" w:hAnsi="Arial" w:cs="Arial"/>
                      </w:rPr>
                      <w:t>https://www.surveymonkey.com/r/CRFTV9L</w:t>
                    </w:r>
                  </w:hyperlink>
                  <w:r w:rsidR="000128AC" w:rsidRPr="000128AC">
                    <w:rPr>
                      <w:rFonts w:ascii="Arial" w:hAnsi="Arial" w:cs="Arial"/>
                    </w:rPr>
                    <w:t xml:space="preserve">.  </w:t>
                  </w:r>
                  <w:proofErr w:type="gramStart"/>
                  <w:r w:rsidRPr="000128AC">
                    <w:rPr>
                      <w:rFonts w:ascii="Arial" w:hAnsi="Arial" w:cs="Arial"/>
                    </w:rPr>
                    <w:t>to</w:t>
                  </w:r>
                  <w:proofErr w:type="gramEnd"/>
                  <w:r w:rsidRPr="000128AC">
                    <w:rPr>
                      <w:rFonts w:ascii="Arial" w:hAnsi="Arial" w:cs="Arial"/>
                    </w:rPr>
                    <w:t xml:space="preserve"> help us capture</w:t>
                  </w:r>
                  <w:r w:rsidR="003B4A2E">
                    <w:rPr>
                      <w:rFonts w:ascii="Arial" w:hAnsi="Arial" w:cs="Arial"/>
                    </w:rPr>
                    <w:t xml:space="preserve"> your vision of our community. </w:t>
                  </w:r>
                  <w:r w:rsidRPr="000128AC">
                    <w:rPr>
                      <w:rFonts w:ascii="Arial" w:hAnsi="Arial" w:cs="Arial"/>
                    </w:rPr>
                    <w:t>The survey will be closed on Friday July 12, 2019 so please</w:t>
                  </w:r>
                  <w:r w:rsidR="003B4A2E">
                    <w:rPr>
                      <w:rFonts w:ascii="Arial" w:hAnsi="Arial" w:cs="Arial"/>
                    </w:rPr>
                    <w:t xml:space="preserve"> respond right away.  Thank You!</w:t>
                  </w:r>
                </w:p>
                <w:p w:rsidR="004810CD" w:rsidRPr="004810CD" w:rsidRDefault="004810CD" w:rsidP="004810CD">
                  <w:pPr>
                    <w:spacing w:before="100" w:beforeAutospacing="1" w:after="100" w:afterAutospacing="1"/>
                    <w:jc w:val="center"/>
                    <w:rPr>
                      <w:rFonts w:ascii="Arial Black" w:hAnsi="Arial Black"/>
                      <w:b/>
                      <w:sz w:val="28"/>
                      <w:szCs w:val="28"/>
                    </w:rPr>
                  </w:pPr>
                  <w:r>
                    <w:rPr>
                      <w:rFonts w:ascii="Arial Black" w:hAnsi="Arial Black"/>
                      <w:b/>
                      <w:sz w:val="28"/>
                      <w:szCs w:val="28"/>
                    </w:rPr>
                    <w:t>Bloomfield Public Library</w:t>
                  </w:r>
                </w:p>
                <w:p w:rsidR="00D75A47" w:rsidRDefault="00D75A47" w:rsidP="003B4A2E">
                  <w:pPr>
                    <w:spacing w:before="100" w:beforeAutospacing="1" w:after="100" w:afterAutospacing="1"/>
                    <w:jc w:val="both"/>
                    <w:rPr>
                      <w:rFonts w:ascii="Arial Black" w:hAnsi="Arial Black"/>
                      <w:b/>
                      <w:sz w:val="28"/>
                      <w:szCs w:val="28"/>
                    </w:rPr>
                  </w:pPr>
                  <w:r w:rsidRPr="00282766">
                    <w:rPr>
                      <w:rFonts w:ascii="Arial" w:hAnsi="Arial" w:cs="Arial"/>
                    </w:rPr>
                    <w:t xml:space="preserve">It’s summer reading time at the Bloomfield Public Library! Please refer to the website for more information on </w:t>
                  </w:r>
                  <w:r>
                    <w:rPr>
                      <w:rFonts w:ascii="Arial" w:hAnsi="Arial" w:cs="Arial"/>
                    </w:rPr>
                    <w:t xml:space="preserve">summer programming for all ages. </w:t>
                  </w:r>
                  <w:r w:rsidRPr="00282766">
                    <w:rPr>
                      <w:rFonts w:ascii="Arial" w:hAnsi="Arial" w:cs="Arial"/>
                    </w:rPr>
                    <w:t>Our local library also has many ongoing classes. Some of the ongoing classes include: Preschool classes 7/18/19-8/20/19 – Tuesdays at 10:30am, Thursdays at 10:30am, &amp; Thursdays at 6:30pm. Adult Book Blub – first Monday of the month at 2:30pm – all are welcome! Technology Help – first Tuesday of the month – please call the library to set up an appointment. Sit ‘n’ Knit Needle Crafters meet Fridays at 1pm. Teen/Tween Club – first Thursday of the month at 3-4pm.</w:t>
                  </w:r>
                  <w:r>
                    <w:rPr>
                      <w:rFonts w:ascii="Arial" w:hAnsi="Arial" w:cs="Arial"/>
                    </w:rPr>
                    <w:t xml:space="preserve">  For more information on any of our programs, please refer to the website </w:t>
                  </w:r>
                  <w:hyperlink r:id="rId11" w:history="1">
                    <w:r w:rsidRPr="00AB2496">
                      <w:rPr>
                        <w:rStyle w:val="Hyperlink"/>
                        <w:rFonts w:ascii="Arial" w:hAnsi="Arial" w:cs="Arial"/>
                      </w:rPr>
                      <w:t>www.bloomfieldpubliclibrary.org</w:t>
                    </w:r>
                  </w:hyperlink>
                  <w:r>
                    <w:rPr>
                      <w:rFonts w:ascii="Arial" w:hAnsi="Arial" w:cs="Arial"/>
                    </w:rPr>
                    <w:t xml:space="preserve"> or call 657-6264.</w:t>
                  </w:r>
                </w:p>
                <w:p w:rsidR="005D3130" w:rsidRDefault="005D3130" w:rsidP="005D3130">
                  <w:pPr>
                    <w:spacing w:before="100" w:beforeAutospacing="1" w:after="100" w:afterAutospacing="1"/>
                    <w:jc w:val="center"/>
                    <w:rPr>
                      <w:rFonts w:ascii="Arial" w:hAnsi="Arial" w:cs="Arial"/>
                    </w:rPr>
                  </w:pPr>
                  <w:r>
                    <w:rPr>
                      <w:rFonts w:ascii="Arial Black" w:hAnsi="Arial Black"/>
                      <w:b/>
                      <w:sz w:val="28"/>
                      <w:szCs w:val="28"/>
                    </w:rPr>
                    <w:t>Medicine Disposal</w:t>
                  </w:r>
                </w:p>
                <w:p w:rsidR="005D3130" w:rsidRPr="0074187A" w:rsidRDefault="005D3130" w:rsidP="005D3130">
                  <w:pPr>
                    <w:jc w:val="both"/>
                    <w:rPr>
                      <w:rFonts w:ascii="Arial" w:hAnsi="Arial" w:cs="Arial"/>
                    </w:rPr>
                  </w:pPr>
                  <w:r w:rsidRPr="0074187A">
                    <w:rPr>
                      <w:rFonts w:ascii="Arial" w:hAnsi="Arial" w:cs="Arial"/>
                    </w:rPr>
                    <w:t>Never flush medications down the toilet or drain. These drugs find their way into our drinking water. Properly disposing of unwanted medicines is important to prevent abuse or poisoning and protect the environment.  The NYS Police Troup E Barracks at 1569 Rochester Rd. in Canandaigua as well as the Ontario County DMV</w:t>
                  </w:r>
                  <w:bookmarkStart w:id="0" w:name="_GoBack"/>
                  <w:bookmarkEnd w:id="0"/>
                  <w:r w:rsidR="000128AC">
                    <w:rPr>
                      <w:rFonts w:ascii="Arial" w:hAnsi="Arial" w:cs="Arial"/>
                    </w:rPr>
                    <w:t xml:space="preserve"> and Canandaigua Police Department locations</w:t>
                  </w:r>
                  <w:r w:rsidRPr="0074187A">
                    <w:rPr>
                      <w:rFonts w:ascii="Arial" w:hAnsi="Arial" w:cs="Arial"/>
                    </w:rPr>
                    <w:t xml:space="preserve"> can accept unused and expired medications</w:t>
                  </w:r>
                  <w:r w:rsidR="000128AC">
                    <w:rPr>
                      <w:rFonts w:ascii="Arial" w:hAnsi="Arial" w:cs="Arial"/>
                    </w:rPr>
                    <w:t>.</w:t>
                  </w:r>
                </w:p>
                <w:p w:rsidR="004810CD" w:rsidRDefault="004810CD" w:rsidP="00CD6BCD">
                  <w:pPr>
                    <w:spacing w:before="100" w:beforeAutospacing="1" w:after="100" w:afterAutospacing="1"/>
                    <w:jc w:val="center"/>
                    <w:rPr>
                      <w:rFonts w:ascii="Arial Black" w:hAnsi="Arial Black"/>
                      <w:b/>
                      <w:sz w:val="28"/>
                      <w:szCs w:val="28"/>
                    </w:rPr>
                  </w:pPr>
                  <w:r>
                    <w:rPr>
                      <w:rFonts w:ascii="Arial Black" w:hAnsi="Arial Black"/>
                      <w:b/>
                      <w:sz w:val="28"/>
                      <w:szCs w:val="28"/>
                    </w:rPr>
                    <w:t>New Village Deputy Clerk</w:t>
                  </w:r>
                </w:p>
                <w:p w:rsidR="004810CD" w:rsidRPr="00CB18E2" w:rsidRDefault="004810CD" w:rsidP="000128AC">
                  <w:pPr>
                    <w:spacing w:before="100" w:beforeAutospacing="1" w:after="100" w:afterAutospacing="1"/>
                    <w:jc w:val="both"/>
                    <w:rPr>
                      <w:rFonts w:ascii="Arial" w:hAnsi="Arial" w:cs="Arial"/>
                    </w:rPr>
                  </w:pPr>
                  <w:r>
                    <w:rPr>
                      <w:rFonts w:ascii="Arial" w:hAnsi="Arial" w:cs="Arial"/>
                    </w:rPr>
                    <w:t>Please stop by the Village Office and welcome Carey Richards, our new Deputy Clerk.  Carey is a long time resident of Bloomfield and currently a member of the Bloomfield Public Library Board of Trustees. WELCOME</w:t>
                  </w:r>
                  <w:r w:rsidR="003B4A2E">
                    <w:rPr>
                      <w:rFonts w:ascii="Arial" w:hAnsi="Arial" w:cs="Arial"/>
                    </w:rPr>
                    <w:t xml:space="preserve"> CAREY</w:t>
                  </w:r>
                  <w:r>
                    <w:rPr>
                      <w:rFonts w:ascii="Arial" w:hAnsi="Arial" w:cs="Arial"/>
                    </w:rPr>
                    <w:t>!!</w:t>
                  </w:r>
                </w:p>
                <w:p w:rsidR="00D15A06" w:rsidRDefault="00D15A06" w:rsidP="000128AC">
                  <w:pPr>
                    <w:spacing w:before="100" w:beforeAutospacing="1" w:after="100" w:afterAutospacing="1"/>
                    <w:jc w:val="center"/>
                    <w:rPr>
                      <w:rFonts w:ascii="Arial Black" w:hAnsi="Arial Black"/>
                      <w:b/>
                      <w:sz w:val="28"/>
                      <w:szCs w:val="28"/>
                    </w:rPr>
                  </w:pPr>
                  <w:r>
                    <w:rPr>
                      <w:rFonts w:ascii="Arial Black" w:hAnsi="Arial Black"/>
                      <w:b/>
                      <w:sz w:val="28"/>
                      <w:szCs w:val="28"/>
                    </w:rPr>
                    <w:t>H</w:t>
                  </w:r>
                  <w:r w:rsidR="00784454">
                    <w:rPr>
                      <w:rFonts w:ascii="Arial Black" w:hAnsi="Arial Black"/>
                      <w:b/>
                      <w:sz w:val="28"/>
                      <w:szCs w:val="28"/>
                    </w:rPr>
                    <w:t>ousehold Hazardous Waste</w:t>
                  </w:r>
                </w:p>
                <w:p w:rsidR="00784454" w:rsidRDefault="00784454" w:rsidP="00784454">
                  <w:pPr>
                    <w:pStyle w:val="NormalWeb"/>
                    <w:shd w:val="clear" w:color="auto" w:fill="FFFFFF"/>
                    <w:spacing w:before="0" w:beforeAutospacing="0" w:after="0" w:afterAutospacing="0"/>
                    <w:jc w:val="both"/>
                    <w:rPr>
                      <w:rFonts w:ascii="Arial" w:hAnsi="Arial" w:cs="Arial"/>
                      <w:sz w:val="20"/>
                      <w:szCs w:val="20"/>
                    </w:rPr>
                  </w:pPr>
                  <w:r w:rsidRPr="00784454">
                    <w:rPr>
                      <w:rFonts w:ascii="Arial" w:hAnsi="Arial" w:cs="Arial"/>
                      <w:sz w:val="20"/>
                      <w:szCs w:val="20"/>
                    </w:rPr>
                    <w:t>To avoid the potential risks associated with household hazardous wastes, it is important that people always monitor the use, storage, and disposal of products with potentially hazardous substances in their homes. Improper disposal of HHW can include pouring them down the drain, on the ground, into storm sewers, or in some cases putting them out with the regular trash.</w:t>
                  </w:r>
                </w:p>
                <w:p w:rsidR="00784454" w:rsidRPr="00784454" w:rsidRDefault="00784454" w:rsidP="00784454">
                  <w:pPr>
                    <w:pStyle w:val="NormalWeb"/>
                    <w:shd w:val="clear" w:color="auto" w:fill="FFFFFF"/>
                    <w:spacing w:before="0" w:beforeAutospacing="0" w:after="0" w:afterAutospacing="0"/>
                    <w:jc w:val="both"/>
                    <w:rPr>
                      <w:rFonts w:ascii="Arial" w:hAnsi="Arial" w:cs="Arial"/>
                      <w:sz w:val="20"/>
                      <w:szCs w:val="20"/>
                    </w:rPr>
                  </w:pPr>
                </w:p>
                <w:p w:rsidR="00784454" w:rsidRDefault="00784454" w:rsidP="00784454">
                  <w:pPr>
                    <w:pStyle w:val="NormalWeb"/>
                    <w:shd w:val="clear" w:color="auto" w:fill="FFFFFF"/>
                    <w:spacing w:before="0" w:beforeAutospacing="0" w:after="0" w:afterAutospacing="0"/>
                    <w:jc w:val="both"/>
                    <w:rPr>
                      <w:rFonts w:ascii="Helvetica" w:hAnsi="Helvetica" w:cs="Helvetica"/>
                      <w:color w:val="212121"/>
                      <w:sz w:val="26"/>
                      <w:szCs w:val="26"/>
                    </w:rPr>
                  </w:pPr>
                  <w:r w:rsidRPr="00784454">
                    <w:rPr>
                      <w:rFonts w:ascii="Arial" w:hAnsi="Arial" w:cs="Arial"/>
                      <w:sz w:val="20"/>
                      <w:szCs w:val="20"/>
                    </w:rPr>
                    <w:t>The dangers of such disposal</w:t>
                  </w:r>
                  <w:r>
                    <w:rPr>
                      <w:rFonts w:ascii="Helvetica" w:hAnsi="Helvetica" w:cs="Helvetica"/>
                      <w:color w:val="212121"/>
                      <w:sz w:val="26"/>
                      <w:szCs w:val="26"/>
                    </w:rPr>
                    <w:t xml:space="preserve"> </w:t>
                  </w:r>
                  <w:r w:rsidRPr="00784454">
                    <w:rPr>
                      <w:rFonts w:ascii="Arial" w:hAnsi="Arial" w:cs="Arial"/>
                      <w:sz w:val="20"/>
                      <w:szCs w:val="20"/>
                    </w:rPr>
                    <w:t>methods might not be immediately obvious, but improper disposal of these wastes can pollute the environment and pose a threat to human health. Certain types of HHW have the potential to cause physical injury to sanitation workers, contaminate septic tanks or wastewater treatment systems if poured down drains or toilets. They can also present hazards to children an</w:t>
                  </w:r>
                  <w:r w:rsidR="003B4A2E">
                    <w:rPr>
                      <w:rFonts w:ascii="Arial" w:hAnsi="Arial" w:cs="Arial"/>
                      <w:sz w:val="20"/>
                      <w:szCs w:val="20"/>
                    </w:rPr>
                    <w:t>d pets if left around the house or in yards.</w:t>
                  </w:r>
                </w:p>
                <w:p w:rsidR="00497BAA" w:rsidRDefault="00497BAA" w:rsidP="000B62DE">
                  <w:pPr>
                    <w:jc w:val="both"/>
                    <w:rPr>
                      <w:rFonts w:ascii="Garamond" w:hAnsi="Garamond"/>
                    </w:rPr>
                  </w:pPr>
                </w:p>
              </w:txbxContent>
            </v:textbox>
          </v:shape>
        </w:pict>
      </w:r>
      <w:r w:rsidR="000A5A8B">
        <w:t>Volume 1, Issue 3</w:t>
      </w:r>
      <w:r w:rsidR="00D73E28">
        <w:t xml:space="preserve">                               BloomfieldNY.org</w:t>
      </w:r>
      <w:r w:rsidR="003E54B3">
        <w:tab/>
      </w:r>
      <w:r w:rsidR="000A5A8B">
        <w:t>July</w:t>
      </w:r>
      <w:r w:rsidR="003E54B3">
        <w:t xml:space="preserve"> 2019</w:t>
      </w:r>
    </w:p>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r>
        <w:br w:type="page"/>
      </w:r>
    </w:p>
    <w:p w:rsidR="003E54B3" w:rsidRPr="004810CD" w:rsidRDefault="001C5171" w:rsidP="004810CD">
      <w:pPr>
        <w:spacing w:before="100" w:beforeAutospacing="1" w:after="100" w:afterAutospacing="1"/>
        <w:jc w:val="center"/>
        <w:rPr>
          <w:rFonts w:ascii="Arial Black" w:hAnsi="Arial Black" w:cs="Arial"/>
          <w:sz w:val="28"/>
          <w:szCs w:val="28"/>
        </w:rPr>
      </w:pPr>
      <w:r>
        <w:rPr>
          <w:rFonts w:ascii="Arial Black" w:hAnsi="Arial Black" w:cs="Arial"/>
          <w:sz w:val="28"/>
          <w:szCs w:val="28"/>
        </w:rPr>
        <w:pict>
          <v:shape id="_x0000_s1043" type="#_x0000_t202" style="position:absolute;left:0;text-align:left;margin-left:268.1pt;margin-top:-11.5pt;width:259.95pt;height:323.45pt;z-index:4">
            <v:textbox style="mso-next-textbox:#_x0000_s1043">
              <w:txbxContent>
                <w:p w:rsidR="0074187A" w:rsidRDefault="003B4A2E" w:rsidP="0074187A">
                  <w:pPr>
                    <w:spacing w:before="100" w:beforeAutospacing="1" w:after="100" w:afterAutospacing="1"/>
                    <w:jc w:val="center"/>
                    <w:rPr>
                      <w:rFonts w:ascii="Arial" w:hAnsi="Arial" w:cs="Arial"/>
                    </w:rPr>
                  </w:pPr>
                  <w:r>
                    <w:rPr>
                      <w:rFonts w:ascii="Arial Black" w:hAnsi="Arial Black" w:cs="Arial"/>
                      <w:sz w:val="28"/>
                      <w:szCs w:val="28"/>
                    </w:rPr>
                    <w:t>Village LED Sign</w:t>
                  </w:r>
                </w:p>
                <w:p w:rsidR="0074187A" w:rsidRDefault="0074187A" w:rsidP="003B4A2E">
                  <w:pPr>
                    <w:spacing w:before="100" w:beforeAutospacing="1"/>
                    <w:jc w:val="both"/>
                    <w:rPr>
                      <w:rFonts w:ascii="Arial" w:hAnsi="Arial" w:cs="Arial"/>
                    </w:rPr>
                  </w:pPr>
                  <w:r w:rsidRPr="005E7242">
                    <w:rPr>
                      <w:rFonts w:ascii="Arial" w:hAnsi="Arial" w:cs="Arial"/>
                    </w:rPr>
                    <w:t xml:space="preserve">If you would like to announce your community service event on the </w:t>
                  </w:r>
                  <w:r w:rsidR="000128AC">
                    <w:rPr>
                      <w:rFonts w:ascii="Arial" w:hAnsi="Arial" w:cs="Arial"/>
                    </w:rPr>
                    <w:t xml:space="preserve">Village </w:t>
                  </w:r>
                  <w:r w:rsidRPr="005E7242">
                    <w:rPr>
                      <w:rFonts w:ascii="Arial" w:hAnsi="Arial" w:cs="Arial"/>
                    </w:rPr>
                    <w:t xml:space="preserve">sign </w:t>
                  </w:r>
                  <w:r w:rsidR="003B4A2E">
                    <w:rPr>
                      <w:rFonts w:ascii="Arial" w:hAnsi="Arial" w:cs="Arial"/>
                    </w:rPr>
                    <w:t xml:space="preserve">located </w:t>
                  </w:r>
                  <w:r w:rsidR="000128AC">
                    <w:rPr>
                      <w:rFonts w:ascii="Arial" w:hAnsi="Arial" w:cs="Arial"/>
                    </w:rPr>
                    <w:t>in front of the</w:t>
                  </w:r>
                  <w:r w:rsidRPr="005E7242">
                    <w:rPr>
                      <w:rFonts w:ascii="Arial" w:hAnsi="Arial" w:cs="Arial"/>
                    </w:rPr>
                    <w:t xml:space="preserve"> Canandaigua National Bank, you may download the application from our website </w:t>
                  </w:r>
                  <w:hyperlink r:id="rId12" w:history="1">
                    <w:r w:rsidRPr="005E7242">
                      <w:rPr>
                        <w:rFonts w:ascii="Arial" w:hAnsi="Arial" w:cs="Arial"/>
                      </w:rPr>
                      <w:t>www.bloomfieldny.org</w:t>
                    </w:r>
                  </w:hyperlink>
                  <w:r w:rsidR="000128AC">
                    <w:rPr>
                      <w:rFonts w:ascii="Arial" w:hAnsi="Arial" w:cs="Arial"/>
                    </w:rPr>
                    <w:t>,</w:t>
                  </w:r>
                  <w:r w:rsidRPr="005E7242">
                    <w:rPr>
                      <w:rFonts w:ascii="Arial" w:hAnsi="Arial" w:cs="Arial"/>
                    </w:rPr>
                    <w:t xml:space="preserve"> send it by email to </w:t>
                  </w:r>
                  <w:hyperlink r:id="rId13" w:history="1">
                    <w:r w:rsidRPr="005E7242">
                      <w:rPr>
                        <w:rFonts w:ascii="Arial" w:hAnsi="Arial" w:cs="Arial"/>
                      </w:rPr>
                      <w:t>admin@bloomfieldny.org</w:t>
                    </w:r>
                  </w:hyperlink>
                  <w:r w:rsidRPr="005E7242">
                    <w:rPr>
                      <w:rFonts w:ascii="Arial" w:hAnsi="Arial" w:cs="Arial"/>
                    </w:rPr>
                    <w:t xml:space="preserve"> or f</w:t>
                  </w:r>
                  <w:r w:rsidR="000128AC">
                    <w:rPr>
                      <w:rFonts w:ascii="Arial" w:hAnsi="Arial" w:cs="Arial"/>
                    </w:rPr>
                    <w:t xml:space="preserve">ax it to 257-5167. All requests must be for </w:t>
                  </w:r>
                  <w:r w:rsidRPr="005E7242">
                    <w:rPr>
                      <w:rFonts w:ascii="Arial" w:hAnsi="Arial" w:cs="Arial"/>
                    </w:rPr>
                    <w:t>Bloomfield community events only. Space is limited, so please keep your requests brief and to the point.</w:t>
                  </w:r>
                  <w:r w:rsidR="003B4A2E">
                    <w:rPr>
                      <w:rFonts w:ascii="Arial" w:hAnsi="Arial" w:cs="Arial"/>
                    </w:rPr>
                    <w:t xml:space="preserve"> We reserve the right to reject any request. </w:t>
                  </w:r>
                </w:p>
                <w:p w:rsidR="00E365DE" w:rsidRPr="0074187A" w:rsidRDefault="00E365DE" w:rsidP="000128AC">
                  <w:pPr>
                    <w:spacing w:before="100" w:beforeAutospacing="1" w:after="100" w:afterAutospacing="1"/>
                    <w:jc w:val="center"/>
                    <w:rPr>
                      <w:rFonts w:ascii="Arial" w:hAnsi="Arial" w:cs="Arial"/>
                    </w:rPr>
                  </w:pPr>
                  <w:r w:rsidRPr="00A3070B">
                    <w:rPr>
                      <w:rFonts w:ascii="Arial Black" w:hAnsi="Arial Black"/>
                      <w:b/>
                      <w:sz w:val="28"/>
                      <w:szCs w:val="28"/>
                    </w:rPr>
                    <w:t>Hands of Hope Kitchen</w:t>
                  </w:r>
                </w:p>
                <w:p w:rsidR="00E365DE" w:rsidRPr="00CB18E2" w:rsidRDefault="00571D78" w:rsidP="003B4A2E">
                  <w:pPr>
                    <w:spacing w:before="100" w:beforeAutospacing="1"/>
                    <w:jc w:val="both"/>
                    <w:rPr>
                      <w:rFonts w:ascii="Arial" w:hAnsi="Arial" w:cs="Arial"/>
                    </w:rPr>
                  </w:pPr>
                  <w:r>
                    <w:rPr>
                      <w:rFonts w:ascii="Arial" w:hAnsi="Arial" w:cs="Arial"/>
                    </w:rPr>
                    <w:t xml:space="preserve">The Hands of Hope Kitchen offers a free meal every Wednesday at 12pm at the East Bloomfield Fire House. </w:t>
                  </w:r>
                  <w:r w:rsidR="000128AC">
                    <w:rPr>
                      <w:rFonts w:ascii="Arial" w:hAnsi="Arial" w:cs="Arial"/>
                    </w:rPr>
                    <w:t xml:space="preserve">No questions asked. </w:t>
                  </w:r>
                  <w:r>
                    <w:rPr>
                      <w:rFonts w:ascii="Arial" w:hAnsi="Arial" w:cs="Arial"/>
                    </w:rPr>
                    <w:t xml:space="preserve">For more information </w:t>
                  </w:r>
                  <w:r w:rsidR="000B62DE">
                    <w:rPr>
                      <w:rFonts w:ascii="Arial" w:hAnsi="Arial" w:cs="Arial"/>
                    </w:rPr>
                    <w:t xml:space="preserve">on the free program </w:t>
                  </w:r>
                  <w:r>
                    <w:rPr>
                      <w:rFonts w:ascii="Arial" w:hAnsi="Arial" w:cs="Arial"/>
                    </w:rPr>
                    <w:t xml:space="preserve">or to sign up to be a volunteer, please visit </w:t>
                  </w:r>
                  <w:hyperlink r:id="rId14" w:history="1">
                    <w:r w:rsidRPr="00AB2496">
                      <w:rPr>
                        <w:rStyle w:val="Hyperlink"/>
                        <w:rFonts w:ascii="Arial" w:hAnsi="Arial" w:cs="Arial"/>
                      </w:rPr>
                      <w:t>www.handsofhopekitchen.org</w:t>
                    </w:r>
                  </w:hyperlink>
                  <w:r>
                    <w:rPr>
                      <w:rFonts w:ascii="Arial" w:hAnsi="Arial" w:cs="Arial"/>
                    </w:rPr>
                    <w:t xml:space="preserve"> or call 749-2694.</w:t>
                  </w:r>
                </w:p>
                <w:p w:rsidR="00CB547E" w:rsidRDefault="00CB547E" w:rsidP="00CB547E">
                  <w:pPr>
                    <w:spacing w:before="100" w:beforeAutospacing="1" w:after="100" w:afterAutospacing="1"/>
                    <w:ind w:left="360"/>
                    <w:jc w:val="center"/>
                    <w:rPr>
                      <w:rFonts w:ascii="Arial Black" w:hAnsi="Arial Black"/>
                      <w:b/>
                      <w:sz w:val="28"/>
                      <w:szCs w:val="28"/>
                    </w:rPr>
                  </w:pPr>
                  <w:r>
                    <w:rPr>
                      <w:rFonts w:ascii="Arial Black" w:hAnsi="Arial Black"/>
                      <w:b/>
                      <w:sz w:val="28"/>
                      <w:szCs w:val="28"/>
                    </w:rPr>
                    <w:t xml:space="preserve">Community Support Shoppe </w:t>
                  </w:r>
                </w:p>
                <w:p w:rsidR="00CB547E" w:rsidRDefault="00CB547E" w:rsidP="000128AC">
                  <w:pPr>
                    <w:spacing w:before="100" w:beforeAutospacing="1" w:after="100" w:afterAutospacing="1"/>
                    <w:jc w:val="both"/>
                    <w:rPr>
                      <w:rFonts w:ascii="Arial" w:hAnsi="Arial" w:cs="Arial"/>
                    </w:rPr>
                  </w:pPr>
                  <w:r>
                    <w:rPr>
                      <w:rFonts w:ascii="Arial" w:hAnsi="Arial" w:cs="Arial"/>
                    </w:rPr>
                    <w:t>The Community Support Shoppe is hosting a Thank You to the Community Cookout! There will also be a backpack giveaway for all students.  The Cookout will be held on August 24</w:t>
                  </w:r>
                  <w:r w:rsidRPr="0072142A">
                    <w:rPr>
                      <w:rFonts w:ascii="Arial" w:hAnsi="Arial" w:cs="Arial"/>
                    </w:rPr>
                    <w:t>th</w:t>
                  </w:r>
                  <w:r w:rsidR="0072142A">
                    <w:rPr>
                      <w:rFonts w:ascii="Arial" w:hAnsi="Arial" w:cs="Arial"/>
                    </w:rPr>
                    <w:t xml:space="preserve"> from 2pm-</w:t>
                  </w:r>
                  <w:proofErr w:type="gramStart"/>
                  <w:r w:rsidR="0072142A">
                    <w:rPr>
                      <w:rFonts w:ascii="Arial" w:hAnsi="Arial" w:cs="Arial"/>
                    </w:rPr>
                    <w:t>?.</w:t>
                  </w:r>
                  <w:proofErr w:type="gramEnd"/>
                </w:p>
                <w:p w:rsidR="0072142A" w:rsidRPr="00A3070B" w:rsidRDefault="0072142A" w:rsidP="00CB547E">
                  <w:pPr>
                    <w:spacing w:before="100" w:beforeAutospacing="1" w:after="100" w:afterAutospacing="1"/>
                    <w:ind w:left="360"/>
                    <w:jc w:val="center"/>
                    <w:rPr>
                      <w:rFonts w:ascii="Arial Black" w:hAnsi="Arial Black"/>
                      <w:b/>
                      <w:sz w:val="28"/>
                      <w:szCs w:val="28"/>
                    </w:rPr>
                  </w:pPr>
                </w:p>
                <w:p w:rsidR="00CB547E" w:rsidRDefault="00CB547E"/>
              </w:txbxContent>
            </v:textbox>
          </v:shape>
        </w:pict>
      </w:r>
      <w:r>
        <w:rPr>
          <w:rFonts w:ascii="Arial Black" w:hAnsi="Arial Black" w:cs="Arial"/>
          <w:sz w:val="28"/>
          <w:szCs w:val="28"/>
        </w:rPr>
        <w:pict>
          <v:shape id="_x0000_s1029" type="#_x0000_t202" style="position:absolute;left:0;text-align:left;margin-left:-4.75pt;margin-top:-11.5pt;width:262.75pt;height:682.25pt;z-index:3" o:allowincell="f" filled="f">
            <v:textbox style="mso-next-textbox:#_x0000_s1029">
              <w:txbxContent/>
            </v:textbox>
          </v:shape>
        </w:pict>
      </w:r>
    </w:p>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5C49FD" w:rsidRDefault="005C49FD" w:rsidP="00471EB4"/>
    <w:p w:rsidR="005C49FD" w:rsidRPr="005C49FD" w:rsidRDefault="005C49FD" w:rsidP="005C49FD"/>
    <w:p w:rsidR="005C49FD" w:rsidRPr="005C49FD" w:rsidRDefault="005C49FD" w:rsidP="005C49FD"/>
    <w:p w:rsidR="005C49FD" w:rsidRPr="005C49FD" w:rsidRDefault="005C49FD" w:rsidP="005C49FD"/>
    <w:p w:rsidR="005C49FD" w:rsidRPr="005C49FD" w:rsidRDefault="001C5171" w:rsidP="005C49FD">
      <w:r>
        <w:rPr>
          <w:noProof/>
        </w:rPr>
        <w:pict>
          <v:shape id="_x0000_s1047" type="#_x0000_t202" style="position:absolute;margin-left:268.1pt;margin-top:6.25pt;width:259.95pt;height:42.6pt;z-index:7">
            <v:textbox style="mso-next-textbox:#_x0000_s1047">
              <w:txbxContent>
                <w:p w:rsidR="00436FBD" w:rsidRDefault="00CF05E1" w:rsidP="00CF05E1">
                  <w:pPr>
                    <w:jc w:val="center"/>
                    <w:rPr>
                      <w:rFonts w:ascii="Arial Black" w:hAnsi="Arial Black"/>
                      <w:sz w:val="28"/>
                      <w:szCs w:val="28"/>
                    </w:rPr>
                  </w:pPr>
                  <w:r w:rsidRPr="00CF05E1">
                    <w:rPr>
                      <w:rFonts w:ascii="Arial Black" w:hAnsi="Arial Black"/>
                      <w:sz w:val="28"/>
                      <w:szCs w:val="28"/>
                    </w:rPr>
                    <w:t>Upcoming Events</w:t>
                  </w:r>
                </w:p>
                <w:p w:rsidR="00CF05E1" w:rsidRPr="00436FBD" w:rsidRDefault="00436FBD" w:rsidP="00CF05E1">
                  <w:pPr>
                    <w:jc w:val="center"/>
                    <w:rPr>
                      <w:rFonts w:ascii="Arial" w:hAnsi="Arial" w:cs="Arial"/>
                    </w:rPr>
                  </w:pPr>
                  <w:r w:rsidRPr="00436FBD">
                    <w:rPr>
                      <w:rFonts w:ascii="Arial" w:hAnsi="Arial" w:cs="Arial"/>
                    </w:rPr>
                    <w:t>Refer to individual websites for more info</w:t>
                  </w:r>
                </w:p>
              </w:txbxContent>
            </v:textbox>
          </v:shape>
        </w:pict>
      </w:r>
    </w:p>
    <w:p w:rsidR="005C49FD" w:rsidRPr="005C49FD" w:rsidRDefault="005C49FD" w:rsidP="005C49FD"/>
    <w:p w:rsidR="005C49FD" w:rsidRDefault="005C49FD" w:rsidP="00FD70FB"/>
    <w:p w:rsidR="005C49FD" w:rsidRDefault="00CF05E1" w:rsidP="00CF05E1">
      <w:pPr>
        <w:jc w:val="center"/>
      </w:pPr>
      <w:r>
        <w:t xml:space="preserve">   </w:t>
      </w:r>
    </w:p>
    <w:p w:rsidR="003E54B3" w:rsidRDefault="001C5171" w:rsidP="005A63FD">
      <w:r>
        <w:rPr>
          <w:noProof/>
        </w:rPr>
        <w:pict>
          <v:shape id="_x0000_s1046" type="#_x0000_t202" style="position:absolute;margin-left:268.1pt;margin-top:7.2pt;width:259.95pt;height:238.25pt;z-index:6">
            <v:textbox style="mso-next-textbox:#_x0000_s1046">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486"/>
                  </w:tblGrid>
                  <w:tr w:rsidR="005C49FD" w:rsidTr="00CF49EF">
                    <w:tc>
                      <w:tcPr>
                        <w:tcW w:w="572" w:type="dxa"/>
                        <w:shd w:val="clear" w:color="auto" w:fill="auto"/>
                      </w:tcPr>
                      <w:p w:rsidR="005C49FD" w:rsidRPr="00BC00E9" w:rsidRDefault="00CA4EB4">
                        <w:r>
                          <w:t>7/9</w:t>
                        </w:r>
                      </w:p>
                    </w:tc>
                    <w:tc>
                      <w:tcPr>
                        <w:tcW w:w="4486" w:type="dxa"/>
                        <w:shd w:val="clear" w:color="auto" w:fill="auto"/>
                      </w:tcPr>
                      <w:p w:rsidR="005C49FD" w:rsidRPr="00BC00E9" w:rsidRDefault="00CA4EB4" w:rsidP="0030201D">
                        <w:r>
                          <w:t xml:space="preserve">Free Rotary </w:t>
                        </w:r>
                        <w:r w:rsidR="00BB5938">
                          <w:t>Concert in the</w:t>
                        </w:r>
                        <w:r w:rsidR="003521AA">
                          <w:t xml:space="preserve"> Elton</w:t>
                        </w:r>
                        <w:r w:rsidR="00BB5938">
                          <w:t xml:space="preserve"> Park 6-9pm</w:t>
                        </w:r>
                      </w:p>
                    </w:tc>
                  </w:tr>
                  <w:tr w:rsidR="009A74D0" w:rsidTr="00CF49EF">
                    <w:tc>
                      <w:tcPr>
                        <w:tcW w:w="572" w:type="dxa"/>
                        <w:shd w:val="clear" w:color="auto" w:fill="auto"/>
                      </w:tcPr>
                      <w:p w:rsidR="009A74D0" w:rsidRPr="00BC00E9" w:rsidRDefault="00716761">
                        <w:r>
                          <w:t>7/12</w:t>
                        </w:r>
                      </w:p>
                    </w:tc>
                    <w:tc>
                      <w:tcPr>
                        <w:tcW w:w="4486" w:type="dxa"/>
                        <w:shd w:val="clear" w:color="auto" w:fill="auto"/>
                      </w:tcPr>
                      <w:p w:rsidR="009A74D0" w:rsidRPr="00BC00E9" w:rsidRDefault="00716761" w:rsidP="0030201D">
                        <w:r>
                          <w:t>Mobile Food Pantry at St. Bridget’s 4-6pm</w:t>
                        </w:r>
                      </w:p>
                    </w:tc>
                  </w:tr>
                  <w:tr w:rsidR="00716761" w:rsidTr="00CF49EF">
                    <w:tc>
                      <w:tcPr>
                        <w:tcW w:w="572" w:type="dxa"/>
                        <w:shd w:val="clear" w:color="auto" w:fill="auto"/>
                      </w:tcPr>
                      <w:p w:rsidR="00716761" w:rsidRPr="00BC00E9" w:rsidRDefault="00716761" w:rsidP="00363545">
                        <w:r>
                          <w:t>7/16</w:t>
                        </w:r>
                      </w:p>
                    </w:tc>
                    <w:tc>
                      <w:tcPr>
                        <w:tcW w:w="4486" w:type="dxa"/>
                        <w:shd w:val="clear" w:color="auto" w:fill="auto"/>
                      </w:tcPr>
                      <w:p w:rsidR="00716761" w:rsidRPr="00BC00E9" w:rsidRDefault="00716761" w:rsidP="00363545">
                        <w:r>
                          <w:t xml:space="preserve">Free Rotary Concert in the </w:t>
                        </w:r>
                        <w:r w:rsidR="003521AA">
                          <w:t xml:space="preserve">Elton </w:t>
                        </w:r>
                        <w:r>
                          <w:t>Park 6-9pm</w:t>
                        </w:r>
                      </w:p>
                    </w:tc>
                  </w:tr>
                  <w:tr w:rsidR="00716761" w:rsidTr="00CF49EF">
                    <w:tc>
                      <w:tcPr>
                        <w:tcW w:w="572" w:type="dxa"/>
                        <w:shd w:val="clear" w:color="auto" w:fill="auto"/>
                      </w:tcPr>
                      <w:p w:rsidR="00716761" w:rsidRDefault="00716761" w:rsidP="00363545">
                        <w:r>
                          <w:t>7/17</w:t>
                        </w:r>
                      </w:p>
                    </w:tc>
                    <w:tc>
                      <w:tcPr>
                        <w:tcW w:w="4486" w:type="dxa"/>
                        <w:shd w:val="clear" w:color="auto" w:fill="auto"/>
                      </w:tcPr>
                      <w:p w:rsidR="00716761" w:rsidRDefault="00716761" w:rsidP="00363545">
                        <w:r>
                          <w:t>AWA-Finger Lakes Wine Industry &amp; Wine 7:30-9</w:t>
                        </w:r>
                        <w:r w:rsidRPr="001C6991">
                          <w:rPr>
                            <w:sz w:val="16"/>
                            <w:szCs w:val="16"/>
                          </w:rPr>
                          <w:t>pm</w:t>
                        </w:r>
                      </w:p>
                    </w:tc>
                  </w:tr>
                  <w:tr w:rsidR="00716761" w:rsidTr="00CF49EF">
                    <w:tc>
                      <w:tcPr>
                        <w:tcW w:w="572" w:type="dxa"/>
                        <w:shd w:val="clear" w:color="auto" w:fill="auto"/>
                      </w:tcPr>
                      <w:p w:rsidR="00716761" w:rsidRPr="00BC00E9" w:rsidRDefault="00716761" w:rsidP="00363545">
                        <w:r>
                          <w:t>7/17</w:t>
                        </w:r>
                      </w:p>
                    </w:tc>
                    <w:tc>
                      <w:tcPr>
                        <w:tcW w:w="4486" w:type="dxa"/>
                        <w:shd w:val="clear" w:color="auto" w:fill="auto"/>
                      </w:tcPr>
                      <w:p w:rsidR="00716761" w:rsidRPr="00BC00E9" w:rsidRDefault="00716761" w:rsidP="00363545">
                        <w:r>
                          <w:t>Community Lunch 11:30-1pm at Methodist Church</w:t>
                        </w:r>
                      </w:p>
                    </w:tc>
                  </w:tr>
                  <w:tr w:rsidR="00716761" w:rsidTr="00CF49EF">
                    <w:tc>
                      <w:tcPr>
                        <w:tcW w:w="572" w:type="dxa"/>
                        <w:shd w:val="clear" w:color="auto" w:fill="auto"/>
                      </w:tcPr>
                      <w:p w:rsidR="00716761" w:rsidRPr="00BC00E9" w:rsidRDefault="00716761" w:rsidP="00363545">
                        <w:r>
                          <w:t>7/23</w:t>
                        </w:r>
                      </w:p>
                    </w:tc>
                    <w:tc>
                      <w:tcPr>
                        <w:tcW w:w="4486" w:type="dxa"/>
                        <w:shd w:val="clear" w:color="auto" w:fill="auto"/>
                      </w:tcPr>
                      <w:p w:rsidR="00716761" w:rsidRPr="00BC00E9" w:rsidRDefault="00716761" w:rsidP="00363545">
                        <w:r>
                          <w:t xml:space="preserve">Free Rotary Concert in the </w:t>
                        </w:r>
                        <w:r w:rsidR="003521AA">
                          <w:t xml:space="preserve">Elton </w:t>
                        </w:r>
                        <w:r>
                          <w:t>Park 6-9pm</w:t>
                        </w:r>
                      </w:p>
                    </w:tc>
                  </w:tr>
                  <w:tr w:rsidR="00716761" w:rsidTr="00CF49EF">
                    <w:tc>
                      <w:tcPr>
                        <w:tcW w:w="572" w:type="dxa"/>
                        <w:shd w:val="clear" w:color="auto" w:fill="auto"/>
                      </w:tcPr>
                      <w:p w:rsidR="00716761" w:rsidRDefault="00716761" w:rsidP="00363545">
                        <w:r>
                          <w:t>7/30</w:t>
                        </w:r>
                      </w:p>
                    </w:tc>
                    <w:tc>
                      <w:tcPr>
                        <w:tcW w:w="4486" w:type="dxa"/>
                        <w:shd w:val="clear" w:color="auto" w:fill="auto"/>
                      </w:tcPr>
                      <w:p w:rsidR="00716761" w:rsidRDefault="00716761" w:rsidP="00363545">
                        <w:r>
                          <w:t xml:space="preserve">Free Rotary Concert in the </w:t>
                        </w:r>
                        <w:r w:rsidR="003521AA">
                          <w:t xml:space="preserve">Elton </w:t>
                        </w:r>
                        <w:r>
                          <w:t>Park 6-9pm</w:t>
                        </w:r>
                      </w:p>
                    </w:tc>
                  </w:tr>
                  <w:tr w:rsidR="00716761" w:rsidTr="00CF49EF">
                    <w:tc>
                      <w:tcPr>
                        <w:tcW w:w="572" w:type="dxa"/>
                        <w:shd w:val="clear" w:color="auto" w:fill="auto"/>
                      </w:tcPr>
                      <w:p w:rsidR="00716761" w:rsidRDefault="00716761" w:rsidP="00363545">
                        <w:r>
                          <w:t>8/6</w:t>
                        </w:r>
                      </w:p>
                    </w:tc>
                    <w:tc>
                      <w:tcPr>
                        <w:tcW w:w="4486" w:type="dxa"/>
                        <w:shd w:val="clear" w:color="auto" w:fill="auto"/>
                      </w:tcPr>
                      <w:p w:rsidR="00716761" w:rsidRDefault="00716761" w:rsidP="00363545">
                        <w:r>
                          <w:t>Free Rotary Concert in the</w:t>
                        </w:r>
                        <w:r w:rsidR="003521AA">
                          <w:t xml:space="preserve"> Elton</w:t>
                        </w:r>
                        <w:r>
                          <w:t xml:space="preserve"> Park 6-9pm</w:t>
                        </w:r>
                      </w:p>
                    </w:tc>
                  </w:tr>
                  <w:tr w:rsidR="00716761" w:rsidTr="00CF49EF">
                    <w:tc>
                      <w:tcPr>
                        <w:tcW w:w="572" w:type="dxa"/>
                        <w:shd w:val="clear" w:color="auto" w:fill="auto"/>
                      </w:tcPr>
                      <w:p w:rsidR="00716761" w:rsidRDefault="00716761" w:rsidP="00363545">
                        <w:r>
                          <w:t>8/9</w:t>
                        </w:r>
                      </w:p>
                    </w:tc>
                    <w:tc>
                      <w:tcPr>
                        <w:tcW w:w="4486" w:type="dxa"/>
                        <w:shd w:val="clear" w:color="auto" w:fill="auto"/>
                      </w:tcPr>
                      <w:p w:rsidR="00716761" w:rsidRDefault="00716761" w:rsidP="00363545">
                        <w:r>
                          <w:t>Mobile Food Pantry at St. Bridget’s 4-6pm</w:t>
                        </w:r>
                      </w:p>
                    </w:tc>
                  </w:tr>
                  <w:tr w:rsidR="00716761" w:rsidTr="00CF49EF">
                    <w:tc>
                      <w:tcPr>
                        <w:tcW w:w="572" w:type="dxa"/>
                        <w:shd w:val="clear" w:color="auto" w:fill="auto"/>
                      </w:tcPr>
                      <w:p w:rsidR="00716761" w:rsidRDefault="00716761" w:rsidP="00363545">
                        <w:r>
                          <w:t>8/13</w:t>
                        </w:r>
                      </w:p>
                    </w:tc>
                    <w:tc>
                      <w:tcPr>
                        <w:tcW w:w="4486" w:type="dxa"/>
                        <w:shd w:val="clear" w:color="auto" w:fill="auto"/>
                      </w:tcPr>
                      <w:p w:rsidR="00716761" w:rsidRDefault="00716761" w:rsidP="00363545">
                        <w:r>
                          <w:t>Free Rotary Concert in the Park 6-9pm w/ potluck</w:t>
                        </w:r>
                      </w:p>
                    </w:tc>
                  </w:tr>
                  <w:tr w:rsidR="00716761" w:rsidTr="00CF49EF">
                    <w:tc>
                      <w:tcPr>
                        <w:tcW w:w="572" w:type="dxa"/>
                        <w:shd w:val="clear" w:color="auto" w:fill="auto"/>
                      </w:tcPr>
                      <w:p w:rsidR="00716761" w:rsidRPr="00BC00E9" w:rsidRDefault="00716761" w:rsidP="00363545">
                        <w:r>
                          <w:t>8/15</w:t>
                        </w:r>
                      </w:p>
                    </w:tc>
                    <w:tc>
                      <w:tcPr>
                        <w:tcW w:w="4486" w:type="dxa"/>
                        <w:shd w:val="clear" w:color="auto" w:fill="auto"/>
                      </w:tcPr>
                      <w:p w:rsidR="00716761" w:rsidRPr="00BC00E9" w:rsidRDefault="00716761" w:rsidP="00363545">
                        <w:r>
                          <w:t>Community Lunch 11:30-1pm at Methodist Church</w:t>
                        </w:r>
                      </w:p>
                    </w:tc>
                  </w:tr>
                  <w:tr w:rsidR="00716761" w:rsidTr="00CF49EF">
                    <w:tc>
                      <w:tcPr>
                        <w:tcW w:w="572" w:type="dxa"/>
                        <w:shd w:val="clear" w:color="auto" w:fill="auto"/>
                      </w:tcPr>
                      <w:p w:rsidR="00716761" w:rsidRDefault="00716761" w:rsidP="00363545">
                        <w:r>
                          <w:t>8/17</w:t>
                        </w:r>
                      </w:p>
                    </w:tc>
                    <w:tc>
                      <w:tcPr>
                        <w:tcW w:w="4486" w:type="dxa"/>
                        <w:shd w:val="clear" w:color="auto" w:fill="auto"/>
                      </w:tcPr>
                      <w:p w:rsidR="00716761" w:rsidRDefault="00716761" w:rsidP="00363545">
                        <w:r>
                          <w:t>Free Rabies Clinic- S. Bristol Town Barns 9-12pm</w:t>
                        </w:r>
                      </w:p>
                    </w:tc>
                  </w:tr>
                  <w:tr w:rsidR="00716761" w:rsidTr="00CF49EF">
                    <w:tc>
                      <w:tcPr>
                        <w:tcW w:w="572" w:type="dxa"/>
                        <w:shd w:val="clear" w:color="auto" w:fill="auto"/>
                      </w:tcPr>
                      <w:p w:rsidR="00716761" w:rsidRPr="00BC00E9" w:rsidRDefault="00716761" w:rsidP="00363545">
                        <w:r>
                          <w:t>8/24</w:t>
                        </w:r>
                      </w:p>
                    </w:tc>
                    <w:tc>
                      <w:tcPr>
                        <w:tcW w:w="4486" w:type="dxa"/>
                        <w:shd w:val="clear" w:color="auto" w:fill="auto"/>
                      </w:tcPr>
                      <w:p w:rsidR="00716761" w:rsidRPr="00BC00E9" w:rsidRDefault="00716761" w:rsidP="00363545">
                        <w:r>
                          <w:t>Community Support Shoppe Cookout- 2pm-?</w:t>
                        </w:r>
                      </w:p>
                    </w:tc>
                  </w:tr>
                  <w:tr w:rsidR="00716761" w:rsidTr="00CF49EF">
                    <w:tc>
                      <w:tcPr>
                        <w:tcW w:w="572" w:type="dxa"/>
                        <w:shd w:val="clear" w:color="auto" w:fill="auto"/>
                      </w:tcPr>
                      <w:p w:rsidR="00716761" w:rsidRPr="00BC00E9" w:rsidRDefault="00716761" w:rsidP="00363545">
                        <w:r>
                          <w:t>9/13</w:t>
                        </w:r>
                      </w:p>
                    </w:tc>
                    <w:tc>
                      <w:tcPr>
                        <w:tcW w:w="4486" w:type="dxa"/>
                        <w:shd w:val="clear" w:color="auto" w:fill="auto"/>
                      </w:tcPr>
                      <w:p w:rsidR="00716761" w:rsidRPr="00BC00E9" w:rsidRDefault="00716761" w:rsidP="00363545">
                        <w:r>
                          <w:t>Mobile Food Pantry at St. Bridget’s 4-6pm</w:t>
                        </w:r>
                      </w:p>
                    </w:tc>
                  </w:tr>
                  <w:tr w:rsidR="00716761" w:rsidTr="00CF49EF">
                    <w:tc>
                      <w:tcPr>
                        <w:tcW w:w="572" w:type="dxa"/>
                        <w:shd w:val="clear" w:color="auto" w:fill="auto"/>
                      </w:tcPr>
                      <w:p w:rsidR="00716761" w:rsidRDefault="00716761" w:rsidP="00363545">
                        <w:r>
                          <w:t>9/18</w:t>
                        </w:r>
                      </w:p>
                    </w:tc>
                    <w:tc>
                      <w:tcPr>
                        <w:tcW w:w="4486" w:type="dxa"/>
                        <w:shd w:val="clear" w:color="auto" w:fill="auto"/>
                      </w:tcPr>
                      <w:p w:rsidR="00716761" w:rsidRDefault="00716761" w:rsidP="00363545">
                        <w:r>
                          <w:t>AWA-History of WHAM Radio 7:30-9pm</w:t>
                        </w:r>
                      </w:p>
                    </w:tc>
                  </w:tr>
                  <w:tr w:rsidR="00716761" w:rsidTr="00CF49EF">
                    <w:tc>
                      <w:tcPr>
                        <w:tcW w:w="572" w:type="dxa"/>
                        <w:shd w:val="clear" w:color="auto" w:fill="auto"/>
                      </w:tcPr>
                      <w:p w:rsidR="00716761" w:rsidRPr="00BC00E9" w:rsidRDefault="00716761" w:rsidP="00363545">
                        <w:r>
                          <w:t>9/18</w:t>
                        </w:r>
                      </w:p>
                    </w:tc>
                    <w:tc>
                      <w:tcPr>
                        <w:tcW w:w="4486" w:type="dxa"/>
                        <w:shd w:val="clear" w:color="auto" w:fill="auto"/>
                      </w:tcPr>
                      <w:p w:rsidR="00716761" w:rsidRPr="00BC00E9" w:rsidRDefault="00716761" w:rsidP="00363545">
                        <w:r>
                          <w:t>Free Blue Grass Jam at UMC 3-7pm</w:t>
                        </w:r>
                      </w:p>
                    </w:tc>
                  </w:tr>
                  <w:tr w:rsidR="00716761" w:rsidTr="00CF49EF">
                    <w:tc>
                      <w:tcPr>
                        <w:tcW w:w="572" w:type="dxa"/>
                        <w:shd w:val="clear" w:color="auto" w:fill="auto"/>
                      </w:tcPr>
                      <w:p w:rsidR="00716761" w:rsidRPr="00BC00E9" w:rsidRDefault="00716761" w:rsidP="00363545">
                        <w:r>
                          <w:t>9/19</w:t>
                        </w:r>
                      </w:p>
                    </w:tc>
                    <w:tc>
                      <w:tcPr>
                        <w:tcW w:w="4486" w:type="dxa"/>
                        <w:shd w:val="clear" w:color="auto" w:fill="auto"/>
                      </w:tcPr>
                      <w:p w:rsidR="00716761" w:rsidRPr="00BC00E9" w:rsidRDefault="00716761" w:rsidP="00363545">
                        <w:r>
                          <w:t>Community Lunch 11:30-1pm at Methodist Church</w:t>
                        </w:r>
                      </w:p>
                    </w:tc>
                  </w:tr>
                  <w:tr w:rsidR="00716761" w:rsidTr="00CF49EF">
                    <w:tc>
                      <w:tcPr>
                        <w:tcW w:w="572" w:type="dxa"/>
                        <w:shd w:val="clear" w:color="auto" w:fill="auto"/>
                      </w:tcPr>
                      <w:p w:rsidR="00716761" w:rsidRPr="00BC00E9" w:rsidRDefault="00716761" w:rsidP="00363545">
                        <w:r>
                          <w:t>9/21</w:t>
                        </w:r>
                      </w:p>
                    </w:tc>
                    <w:tc>
                      <w:tcPr>
                        <w:tcW w:w="4486" w:type="dxa"/>
                        <w:shd w:val="clear" w:color="auto" w:fill="auto"/>
                      </w:tcPr>
                      <w:p w:rsidR="00716761" w:rsidRPr="00BC00E9" w:rsidRDefault="00716761" w:rsidP="00363545">
                        <w:r>
                          <w:t>Free Rabies Clinic- Hurley Building Canandaigua</w:t>
                        </w:r>
                      </w:p>
                    </w:tc>
                  </w:tr>
                  <w:tr w:rsidR="00716761" w:rsidTr="00CF49EF">
                    <w:tc>
                      <w:tcPr>
                        <w:tcW w:w="572" w:type="dxa"/>
                        <w:shd w:val="clear" w:color="auto" w:fill="auto"/>
                      </w:tcPr>
                      <w:p w:rsidR="00716761" w:rsidRPr="00BC00E9" w:rsidRDefault="00716761" w:rsidP="00363545">
                        <w:r>
                          <w:t>9/28</w:t>
                        </w:r>
                      </w:p>
                    </w:tc>
                    <w:tc>
                      <w:tcPr>
                        <w:tcW w:w="4486" w:type="dxa"/>
                        <w:shd w:val="clear" w:color="auto" w:fill="auto"/>
                      </w:tcPr>
                      <w:p w:rsidR="00716761" w:rsidRPr="00BC00E9" w:rsidRDefault="00716761" w:rsidP="00363545">
                        <w:r>
                          <w:t>Harvest/Roast Beef Dinner Methodist Church 4-7pm</w:t>
                        </w:r>
                      </w:p>
                    </w:tc>
                  </w:tr>
                </w:tbl>
                <w:p w:rsidR="005C49FD" w:rsidRDefault="005C49FD"/>
              </w:txbxContent>
            </v:textbox>
          </v:shape>
        </w:pict>
      </w:r>
      <w:r>
        <w:rPr>
          <w:noProof/>
        </w:rPr>
        <w:pict>
          <v:shape id="_x0000_s1044" type="#_x0000_t202" style="position:absolute;margin-left:268.1pt;margin-top:245.45pt;width:259.95pt;height:73.6pt;z-index:5">
            <v:textbox style="mso-next-textbox:#_x0000_s1044">
              <w:txbxContent>
                <w:p w:rsidR="00BB1F61" w:rsidRPr="009A74D0" w:rsidRDefault="00BB1F61" w:rsidP="00FE3F68">
                  <w:pPr>
                    <w:spacing w:after="60"/>
                    <w:jc w:val="center"/>
                    <w:rPr>
                      <w:rFonts w:ascii="Arial Black" w:hAnsi="Arial Black"/>
                      <w:sz w:val="24"/>
                      <w:szCs w:val="24"/>
                      <w:u w:val="single"/>
                    </w:rPr>
                  </w:pPr>
                  <w:r w:rsidRPr="009A74D0">
                    <w:rPr>
                      <w:rFonts w:ascii="Arial Black" w:hAnsi="Arial Black"/>
                      <w:sz w:val="24"/>
                      <w:szCs w:val="24"/>
                      <w:u w:val="single"/>
                    </w:rPr>
                    <w:t>Contact Numbers</w:t>
                  </w:r>
                </w:p>
                <w:p w:rsidR="00BB1F61" w:rsidRDefault="00E66302" w:rsidP="00792A64">
                  <w:pPr>
                    <w:jc w:val="center"/>
                    <w:rPr>
                      <w:rFonts w:ascii="Arial" w:hAnsi="Arial" w:cs="Arial"/>
                    </w:rPr>
                  </w:pPr>
                  <w:r>
                    <w:rPr>
                      <w:rFonts w:ascii="Arial" w:hAnsi="Arial" w:cs="Arial"/>
                    </w:rPr>
                    <w:t>Village Office</w:t>
                  </w:r>
                  <w:r w:rsidR="009A248B">
                    <w:rPr>
                      <w:rFonts w:ascii="Arial" w:hAnsi="Arial" w:cs="Arial"/>
                    </w:rPr>
                    <w:t>-</w:t>
                  </w:r>
                  <w:r w:rsidR="00BB1F61">
                    <w:rPr>
                      <w:rFonts w:ascii="Arial" w:hAnsi="Arial" w:cs="Arial"/>
                    </w:rPr>
                    <w:t xml:space="preserve"> 657-7554</w:t>
                  </w:r>
                  <w:r w:rsidR="00D849A5">
                    <w:rPr>
                      <w:rFonts w:ascii="Arial" w:hAnsi="Arial" w:cs="Arial"/>
                    </w:rPr>
                    <w:t xml:space="preserve">    E. B. Town Hall</w:t>
                  </w:r>
                  <w:r w:rsidR="009A248B">
                    <w:rPr>
                      <w:rFonts w:ascii="Arial" w:hAnsi="Arial" w:cs="Arial"/>
                    </w:rPr>
                    <w:t>-</w:t>
                  </w:r>
                  <w:r w:rsidR="00D849A5">
                    <w:rPr>
                      <w:rFonts w:ascii="Arial" w:hAnsi="Arial" w:cs="Arial"/>
                    </w:rPr>
                    <w:t>657-6515</w:t>
                  </w:r>
                </w:p>
                <w:p w:rsidR="00BB1F61" w:rsidRDefault="00E66302" w:rsidP="00792A64">
                  <w:pPr>
                    <w:jc w:val="center"/>
                    <w:rPr>
                      <w:rFonts w:ascii="Arial" w:hAnsi="Arial" w:cs="Arial"/>
                    </w:rPr>
                  </w:pPr>
                  <w:r>
                    <w:rPr>
                      <w:rFonts w:ascii="Arial" w:hAnsi="Arial" w:cs="Arial"/>
                    </w:rPr>
                    <w:t>Village DPW</w:t>
                  </w:r>
                  <w:proofErr w:type="gramStart"/>
                  <w:r w:rsidR="009A248B">
                    <w:rPr>
                      <w:rFonts w:ascii="Arial" w:hAnsi="Arial" w:cs="Arial"/>
                    </w:rPr>
                    <w:t>-</w:t>
                  </w:r>
                  <w:r>
                    <w:rPr>
                      <w:rFonts w:ascii="Arial" w:hAnsi="Arial" w:cs="Arial"/>
                    </w:rPr>
                    <w:t xml:space="preserve"> </w:t>
                  </w:r>
                  <w:r w:rsidR="00BB1F61">
                    <w:rPr>
                      <w:rFonts w:ascii="Arial" w:hAnsi="Arial" w:cs="Arial"/>
                    </w:rPr>
                    <w:t xml:space="preserve"> 657</w:t>
                  </w:r>
                  <w:proofErr w:type="gramEnd"/>
                  <w:r w:rsidR="00BB1F61">
                    <w:rPr>
                      <w:rFonts w:ascii="Arial" w:hAnsi="Arial" w:cs="Arial"/>
                    </w:rPr>
                    <w:t>-7319</w:t>
                  </w:r>
                  <w:r>
                    <w:rPr>
                      <w:rFonts w:ascii="Arial" w:hAnsi="Arial" w:cs="Arial"/>
                    </w:rPr>
                    <w:t xml:space="preserve">    E. B. DPW</w:t>
                  </w:r>
                  <w:r w:rsidR="009A248B">
                    <w:rPr>
                      <w:rFonts w:ascii="Arial" w:hAnsi="Arial" w:cs="Arial"/>
                    </w:rPr>
                    <w:t>-</w:t>
                  </w:r>
                  <w:r>
                    <w:rPr>
                      <w:rFonts w:ascii="Arial" w:hAnsi="Arial" w:cs="Arial"/>
                    </w:rPr>
                    <w:t xml:space="preserve">     </w:t>
                  </w:r>
                  <w:r w:rsidR="00D849A5">
                    <w:rPr>
                      <w:rFonts w:ascii="Arial" w:hAnsi="Arial" w:cs="Arial"/>
                    </w:rPr>
                    <w:t xml:space="preserve"> </w:t>
                  </w:r>
                  <w:r>
                    <w:rPr>
                      <w:rFonts w:ascii="Arial" w:hAnsi="Arial" w:cs="Arial"/>
                    </w:rPr>
                    <w:t xml:space="preserve"> 657-7727</w:t>
                  </w:r>
                </w:p>
                <w:p w:rsidR="00E66302" w:rsidRDefault="009A248B" w:rsidP="00792A64">
                  <w:pPr>
                    <w:jc w:val="center"/>
                    <w:rPr>
                      <w:rFonts w:ascii="Arial" w:hAnsi="Arial" w:cs="Arial"/>
                    </w:rPr>
                  </w:pPr>
                  <w:r>
                    <w:rPr>
                      <w:rFonts w:ascii="Arial" w:hAnsi="Arial" w:cs="Arial"/>
                    </w:rPr>
                    <w:t xml:space="preserve"> </w:t>
                  </w:r>
                  <w:r w:rsidR="00E66302">
                    <w:rPr>
                      <w:rFonts w:ascii="Arial" w:hAnsi="Arial" w:cs="Arial"/>
                    </w:rPr>
                    <w:t>Assessor</w:t>
                  </w:r>
                  <w:r>
                    <w:rPr>
                      <w:rFonts w:ascii="Arial" w:hAnsi="Arial" w:cs="Arial"/>
                    </w:rPr>
                    <w:t>-</w:t>
                  </w:r>
                  <w:r w:rsidR="00E66302">
                    <w:rPr>
                      <w:rFonts w:ascii="Arial" w:hAnsi="Arial" w:cs="Arial"/>
                    </w:rPr>
                    <w:t xml:space="preserve">      657-7368 </w:t>
                  </w:r>
                  <w:r>
                    <w:rPr>
                      <w:rFonts w:ascii="Arial" w:hAnsi="Arial" w:cs="Arial"/>
                    </w:rPr>
                    <w:t xml:space="preserve"> </w:t>
                  </w:r>
                  <w:r w:rsidR="00E66302">
                    <w:rPr>
                      <w:rFonts w:ascii="Arial" w:hAnsi="Arial" w:cs="Arial"/>
                    </w:rPr>
                    <w:t xml:space="preserve">   </w:t>
                  </w:r>
                  <w:r>
                    <w:rPr>
                      <w:rFonts w:ascii="Arial" w:hAnsi="Arial" w:cs="Arial"/>
                    </w:rPr>
                    <w:t>E. B Court-</w:t>
                  </w:r>
                  <w:r w:rsidR="00E66302">
                    <w:rPr>
                      <w:rFonts w:ascii="Arial" w:hAnsi="Arial" w:cs="Arial"/>
                    </w:rPr>
                    <w:t xml:space="preserve">       </w:t>
                  </w:r>
                  <w:r w:rsidR="00D849A5">
                    <w:rPr>
                      <w:rFonts w:ascii="Arial" w:hAnsi="Arial" w:cs="Arial"/>
                    </w:rPr>
                    <w:t xml:space="preserve"> </w:t>
                  </w:r>
                  <w:r w:rsidR="00E66302">
                    <w:rPr>
                      <w:rFonts w:ascii="Arial" w:hAnsi="Arial" w:cs="Arial"/>
                    </w:rPr>
                    <w:t>657-7248</w:t>
                  </w:r>
                </w:p>
                <w:p w:rsidR="00BB1F61" w:rsidRDefault="009A248B" w:rsidP="009A248B">
                  <w:pPr>
                    <w:rPr>
                      <w:rFonts w:ascii="Arial" w:hAnsi="Arial" w:cs="Arial"/>
                    </w:rPr>
                  </w:pPr>
                  <w:r>
                    <w:rPr>
                      <w:rFonts w:ascii="Arial" w:hAnsi="Arial" w:cs="Arial"/>
                    </w:rPr>
                    <w:t xml:space="preserve">   Code enforcement officer-</w:t>
                  </w:r>
                  <w:r w:rsidR="00BB1F61">
                    <w:rPr>
                      <w:rFonts w:ascii="Arial" w:hAnsi="Arial" w:cs="Arial"/>
                    </w:rPr>
                    <w:t xml:space="preserve"> 657-5455</w:t>
                  </w:r>
                </w:p>
              </w:txbxContent>
            </v:textbox>
          </v:shape>
        </w:pict>
      </w:r>
    </w:p>
    <w:sectPr w:rsidR="003E54B3" w:rsidSect="00E42748">
      <w:footerReference w:type="default" r:id="rId15"/>
      <w:pgSz w:w="12240" w:h="15840" w:code="1"/>
      <w:pgMar w:top="1008" w:right="878" w:bottom="1008" w:left="878" w:header="576"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171" w:rsidRDefault="001C5171">
      <w:r>
        <w:separator/>
      </w:r>
    </w:p>
  </w:endnote>
  <w:endnote w:type="continuationSeparator" w:id="0">
    <w:p w:rsidR="001C5171" w:rsidRDefault="001C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48" w:rsidRPr="00AC57EA" w:rsidRDefault="00E42748" w:rsidP="00792A64">
    <w:pPr>
      <w:pStyle w:val="Footer"/>
      <w:pBdr>
        <w:top w:val="thinThickSmallGap" w:sz="24" w:space="1" w:color="622423"/>
      </w:pBdr>
      <w:tabs>
        <w:tab w:val="clear" w:pos="4320"/>
        <w:tab w:val="clear" w:pos="8640"/>
        <w:tab w:val="right" w:pos="10484"/>
      </w:tabs>
      <w:jc w:val="center"/>
      <w:rPr>
        <w:rFonts w:ascii="Cambria" w:hAnsi="Cambria"/>
        <w:sz w:val="18"/>
        <w:szCs w:val="18"/>
      </w:rPr>
    </w:pPr>
    <w:r w:rsidRPr="00AC57EA">
      <w:rPr>
        <w:rFonts w:ascii="Cambria" w:hAnsi="Cambria"/>
        <w:b/>
        <w:sz w:val="18"/>
        <w:szCs w:val="18"/>
      </w:rPr>
      <w:t xml:space="preserve">Village of </w:t>
    </w:r>
    <w:proofErr w:type="gramStart"/>
    <w:r w:rsidRPr="00AC57EA">
      <w:rPr>
        <w:rFonts w:ascii="Cambria" w:hAnsi="Cambria"/>
        <w:b/>
        <w:sz w:val="18"/>
        <w:szCs w:val="18"/>
      </w:rPr>
      <w:t xml:space="preserve">Bloomfield </w:t>
    </w:r>
    <w:r w:rsidR="00AC57EA">
      <w:rPr>
        <w:rFonts w:ascii="Cambria" w:hAnsi="Cambria"/>
        <w:b/>
        <w:sz w:val="18"/>
        <w:szCs w:val="18"/>
      </w:rPr>
      <w:t xml:space="preserve"> </w:t>
    </w:r>
    <w:r w:rsidRPr="00AC57EA">
      <w:rPr>
        <w:rFonts w:ascii="Cambria" w:hAnsi="Cambria"/>
        <w:b/>
        <w:sz w:val="18"/>
        <w:szCs w:val="18"/>
      </w:rPr>
      <w:t>12</w:t>
    </w:r>
    <w:proofErr w:type="gramEnd"/>
    <w:r w:rsidRPr="00AC57EA">
      <w:rPr>
        <w:rFonts w:ascii="Cambria" w:hAnsi="Cambria"/>
        <w:b/>
        <w:sz w:val="18"/>
        <w:szCs w:val="18"/>
      </w:rPr>
      <w:t xml:space="preserve"> Main St, PO Box 459</w:t>
    </w:r>
    <w:r w:rsidR="00AC57EA">
      <w:rPr>
        <w:rFonts w:ascii="Cambria" w:hAnsi="Cambria"/>
        <w:b/>
        <w:sz w:val="18"/>
        <w:szCs w:val="18"/>
      </w:rPr>
      <w:t xml:space="preserve"> </w:t>
    </w:r>
    <w:r w:rsidRPr="00AC57EA">
      <w:rPr>
        <w:rFonts w:ascii="Cambria" w:hAnsi="Cambria"/>
        <w:b/>
        <w:sz w:val="18"/>
        <w:szCs w:val="18"/>
      </w:rPr>
      <w:t xml:space="preserve"> </w:t>
    </w:r>
    <w:hyperlink r:id="rId1" w:history="1">
      <w:r w:rsidRPr="00AC57EA">
        <w:rPr>
          <w:rStyle w:val="Hyperlink"/>
          <w:rFonts w:ascii="Cambria" w:hAnsi="Cambria"/>
          <w:b/>
          <w:sz w:val="18"/>
          <w:szCs w:val="18"/>
        </w:rPr>
        <w:t>admin@bloomfieldny.org</w:t>
      </w:r>
    </w:hyperlink>
    <w:r w:rsidRPr="00AC57EA">
      <w:rPr>
        <w:rFonts w:ascii="Cambria" w:hAnsi="Cambria"/>
        <w:b/>
        <w:sz w:val="18"/>
        <w:szCs w:val="18"/>
      </w:rPr>
      <w:t xml:space="preserve"> (585) 657-7554 </w:t>
    </w:r>
    <w:r w:rsidR="00AC57EA">
      <w:rPr>
        <w:rFonts w:ascii="Cambria" w:hAnsi="Cambria"/>
        <w:b/>
        <w:sz w:val="18"/>
        <w:szCs w:val="18"/>
      </w:rPr>
      <w:t xml:space="preserve"> </w:t>
    </w:r>
    <w:r w:rsidRPr="00AC57EA">
      <w:rPr>
        <w:rFonts w:ascii="Cambria" w:hAnsi="Cambria"/>
        <w:b/>
        <w:sz w:val="18"/>
        <w:szCs w:val="18"/>
      </w:rPr>
      <w:t>Monday-Thursday 8-4</w:t>
    </w:r>
  </w:p>
  <w:p w:rsidR="00E42748" w:rsidRDefault="00E42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171" w:rsidRDefault="001C5171">
      <w:r>
        <w:separator/>
      </w:r>
    </w:p>
  </w:footnote>
  <w:footnote w:type="continuationSeparator" w:id="0">
    <w:p w:rsidR="001C5171" w:rsidRDefault="001C5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60633"/>
    <w:multiLevelType w:val="hybridMultilevel"/>
    <w:tmpl w:val="280A81B0"/>
    <w:lvl w:ilvl="0" w:tplc="9D680AC6">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827637"/>
    <w:multiLevelType w:val="hybridMultilevel"/>
    <w:tmpl w:val="CDF4CA0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3004434"/>
    <w:multiLevelType w:val="hybridMultilevel"/>
    <w:tmpl w:val="7BA0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523128"/>
    <w:multiLevelType w:val="hybridMultilevel"/>
    <w:tmpl w:val="1B2011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92F1860"/>
    <w:multiLevelType w:val="hybridMultilevel"/>
    <w:tmpl w:val="1C18205E"/>
    <w:lvl w:ilvl="0" w:tplc="35D814C4">
      <w:start w:val="1"/>
      <w:numFmt w:val="decimal"/>
      <w:lvlText w:val="%1."/>
      <w:lvlJc w:val="left"/>
      <w:pPr>
        <w:tabs>
          <w:tab w:val="num" w:pos="450"/>
        </w:tabs>
        <w:ind w:left="45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70680B14"/>
    <w:multiLevelType w:val="hybridMultilevel"/>
    <w:tmpl w:val="472600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582"/>
    <w:rsid w:val="000039FE"/>
    <w:rsid w:val="000128AC"/>
    <w:rsid w:val="000129A2"/>
    <w:rsid w:val="00033997"/>
    <w:rsid w:val="000474D6"/>
    <w:rsid w:val="00093670"/>
    <w:rsid w:val="000A5A8B"/>
    <w:rsid w:val="000B62DE"/>
    <w:rsid w:val="000C7AC5"/>
    <w:rsid w:val="000D326E"/>
    <w:rsid w:val="000E3096"/>
    <w:rsid w:val="000F183C"/>
    <w:rsid w:val="000F779A"/>
    <w:rsid w:val="0014795A"/>
    <w:rsid w:val="00180F21"/>
    <w:rsid w:val="00181681"/>
    <w:rsid w:val="0019138A"/>
    <w:rsid w:val="001A170E"/>
    <w:rsid w:val="001A1877"/>
    <w:rsid w:val="001A60F8"/>
    <w:rsid w:val="001A70F5"/>
    <w:rsid w:val="001A7F50"/>
    <w:rsid w:val="001B1F0C"/>
    <w:rsid w:val="001B27A5"/>
    <w:rsid w:val="001B6A87"/>
    <w:rsid w:val="001C5171"/>
    <w:rsid w:val="001C6991"/>
    <w:rsid w:val="001D0BD5"/>
    <w:rsid w:val="001E4439"/>
    <w:rsid w:val="001E6AF5"/>
    <w:rsid w:val="001F33DE"/>
    <w:rsid w:val="00204926"/>
    <w:rsid w:val="00224462"/>
    <w:rsid w:val="00236EFA"/>
    <w:rsid w:val="002411AE"/>
    <w:rsid w:val="0024694F"/>
    <w:rsid w:val="002558A1"/>
    <w:rsid w:val="00256BFF"/>
    <w:rsid w:val="00257C74"/>
    <w:rsid w:val="002604A5"/>
    <w:rsid w:val="00260C0C"/>
    <w:rsid w:val="00265B7B"/>
    <w:rsid w:val="00271B00"/>
    <w:rsid w:val="0028018D"/>
    <w:rsid w:val="00280A1C"/>
    <w:rsid w:val="0028224B"/>
    <w:rsid w:val="00282766"/>
    <w:rsid w:val="002A0ED7"/>
    <w:rsid w:val="002D0BCD"/>
    <w:rsid w:val="002D607A"/>
    <w:rsid w:val="002D7DC2"/>
    <w:rsid w:val="002E50E1"/>
    <w:rsid w:val="0030201D"/>
    <w:rsid w:val="00304F84"/>
    <w:rsid w:val="003143C8"/>
    <w:rsid w:val="00335D2C"/>
    <w:rsid w:val="00336330"/>
    <w:rsid w:val="003468AD"/>
    <w:rsid w:val="003521AA"/>
    <w:rsid w:val="0036061D"/>
    <w:rsid w:val="00361C2C"/>
    <w:rsid w:val="00363516"/>
    <w:rsid w:val="0037150B"/>
    <w:rsid w:val="00380A84"/>
    <w:rsid w:val="00381A3F"/>
    <w:rsid w:val="003A28E3"/>
    <w:rsid w:val="003B4A2E"/>
    <w:rsid w:val="003D4A73"/>
    <w:rsid w:val="003E366F"/>
    <w:rsid w:val="003E54B3"/>
    <w:rsid w:val="003F6EE3"/>
    <w:rsid w:val="0041270A"/>
    <w:rsid w:val="00420F6B"/>
    <w:rsid w:val="00436FBD"/>
    <w:rsid w:val="0045553E"/>
    <w:rsid w:val="00471EB4"/>
    <w:rsid w:val="004810CD"/>
    <w:rsid w:val="004870AA"/>
    <w:rsid w:val="00497BAA"/>
    <w:rsid w:val="004A42F4"/>
    <w:rsid w:val="004B1D47"/>
    <w:rsid w:val="004D3896"/>
    <w:rsid w:val="004F109D"/>
    <w:rsid w:val="00530C55"/>
    <w:rsid w:val="00536582"/>
    <w:rsid w:val="00555CCE"/>
    <w:rsid w:val="00571D78"/>
    <w:rsid w:val="00572FED"/>
    <w:rsid w:val="00576598"/>
    <w:rsid w:val="005A225D"/>
    <w:rsid w:val="005A63FD"/>
    <w:rsid w:val="005B537A"/>
    <w:rsid w:val="005B5509"/>
    <w:rsid w:val="005C1115"/>
    <w:rsid w:val="005C49FD"/>
    <w:rsid w:val="005D0955"/>
    <w:rsid w:val="005D0F8B"/>
    <w:rsid w:val="005D203D"/>
    <w:rsid w:val="005D3130"/>
    <w:rsid w:val="005E6E5B"/>
    <w:rsid w:val="005E7242"/>
    <w:rsid w:val="005E73AB"/>
    <w:rsid w:val="005F1081"/>
    <w:rsid w:val="005F3280"/>
    <w:rsid w:val="00600377"/>
    <w:rsid w:val="0061144B"/>
    <w:rsid w:val="006156E1"/>
    <w:rsid w:val="006218B7"/>
    <w:rsid w:val="006227E3"/>
    <w:rsid w:val="00634ABD"/>
    <w:rsid w:val="006401A4"/>
    <w:rsid w:val="00680C14"/>
    <w:rsid w:val="00694667"/>
    <w:rsid w:val="00694F8E"/>
    <w:rsid w:val="00695C85"/>
    <w:rsid w:val="006B17B0"/>
    <w:rsid w:val="006C3EC8"/>
    <w:rsid w:val="006D119A"/>
    <w:rsid w:val="006D276D"/>
    <w:rsid w:val="006F14E6"/>
    <w:rsid w:val="00701448"/>
    <w:rsid w:val="00714E92"/>
    <w:rsid w:val="00716761"/>
    <w:rsid w:val="00717C60"/>
    <w:rsid w:val="0072142A"/>
    <w:rsid w:val="0074187A"/>
    <w:rsid w:val="00751119"/>
    <w:rsid w:val="00755AB4"/>
    <w:rsid w:val="00775F74"/>
    <w:rsid w:val="007769F4"/>
    <w:rsid w:val="00777EB8"/>
    <w:rsid w:val="00784454"/>
    <w:rsid w:val="00792A64"/>
    <w:rsid w:val="007A2DA5"/>
    <w:rsid w:val="007D0C08"/>
    <w:rsid w:val="007F6DFF"/>
    <w:rsid w:val="00817B7C"/>
    <w:rsid w:val="00822FC9"/>
    <w:rsid w:val="00830479"/>
    <w:rsid w:val="00852389"/>
    <w:rsid w:val="0085418F"/>
    <w:rsid w:val="0086383E"/>
    <w:rsid w:val="00870650"/>
    <w:rsid w:val="00877858"/>
    <w:rsid w:val="0089262F"/>
    <w:rsid w:val="008C64BB"/>
    <w:rsid w:val="008D3E72"/>
    <w:rsid w:val="008E2736"/>
    <w:rsid w:val="008F45E8"/>
    <w:rsid w:val="009020F7"/>
    <w:rsid w:val="009101C5"/>
    <w:rsid w:val="0095786D"/>
    <w:rsid w:val="00957CE3"/>
    <w:rsid w:val="009764B2"/>
    <w:rsid w:val="0097747B"/>
    <w:rsid w:val="009808D0"/>
    <w:rsid w:val="00982C81"/>
    <w:rsid w:val="00993600"/>
    <w:rsid w:val="009A248B"/>
    <w:rsid w:val="009A74D0"/>
    <w:rsid w:val="009D1CF1"/>
    <w:rsid w:val="009E69FF"/>
    <w:rsid w:val="00A01C51"/>
    <w:rsid w:val="00A06B19"/>
    <w:rsid w:val="00A3070B"/>
    <w:rsid w:val="00A31EA6"/>
    <w:rsid w:val="00A4589A"/>
    <w:rsid w:val="00A47E40"/>
    <w:rsid w:val="00AA14B9"/>
    <w:rsid w:val="00AC12CA"/>
    <w:rsid w:val="00AC1FF6"/>
    <w:rsid w:val="00AC54AE"/>
    <w:rsid w:val="00AC57EA"/>
    <w:rsid w:val="00AF6F85"/>
    <w:rsid w:val="00B408FE"/>
    <w:rsid w:val="00B507B0"/>
    <w:rsid w:val="00B508DA"/>
    <w:rsid w:val="00B53B85"/>
    <w:rsid w:val="00B60C6D"/>
    <w:rsid w:val="00B83F15"/>
    <w:rsid w:val="00B86871"/>
    <w:rsid w:val="00B902A9"/>
    <w:rsid w:val="00BA7F87"/>
    <w:rsid w:val="00BB1F61"/>
    <w:rsid w:val="00BB296C"/>
    <w:rsid w:val="00BB5938"/>
    <w:rsid w:val="00BC00E9"/>
    <w:rsid w:val="00BC0EA8"/>
    <w:rsid w:val="00BD778D"/>
    <w:rsid w:val="00BE09FC"/>
    <w:rsid w:val="00BE3848"/>
    <w:rsid w:val="00BE5DC9"/>
    <w:rsid w:val="00BF52DE"/>
    <w:rsid w:val="00C01BBB"/>
    <w:rsid w:val="00C15C55"/>
    <w:rsid w:val="00C164D9"/>
    <w:rsid w:val="00C22E30"/>
    <w:rsid w:val="00C2420D"/>
    <w:rsid w:val="00C26DB6"/>
    <w:rsid w:val="00C3565B"/>
    <w:rsid w:val="00C3734C"/>
    <w:rsid w:val="00C556C9"/>
    <w:rsid w:val="00C871B3"/>
    <w:rsid w:val="00CA4EB4"/>
    <w:rsid w:val="00CB18E2"/>
    <w:rsid w:val="00CB547E"/>
    <w:rsid w:val="00CC09D0"/>
    <w:rsid w:val="00CC41A5"/>
    <w:rsid w:val="00CC5E1D"/>
    <w:rsid w:val="00CD64AE"/>
    <w:rsid w:val="00CD6BCD"/>
    <w:rsid w:val="00CF05E1"/>
    <w:rsid w:val="00CF49EF"/>
    <w:rsid w:val="00CF4C58"/>
    <w:rsid w:val="00D07138"/>
    <w:rsid w:val="00D15A06"/>
    <w:rsid w:val="00D449BB"/>
    <w:rsid w:val="00D734C0"/>
    <w:rsid w:val="00D73E28"/>
    <w:rsid w:val="00D75A47"/>
    <w:rsid w:val="00D833FB"/>
    <w:rsid w:val="00D849A5"/>
    <w:rsid w:val="00D878C9"/>
    <w:rsid w:val="00D90F00"/>
    <w:rsid w:val="00DC161B"/>
    <w:rsid w:val="00DC31C4"/>
    <w:rsid w:val="00DD1D96"/>
    <w:rsid w:val="00DE10CF"/>
    <w:rsid w:val="00DE7360"/>
    <w:rsid w:val="00E150AA"/>
    <w:rsid w:val="00E1512C"/>
    <w:rsid w:val="00E36038"/>
    <w:rsid w:val="00E365DE"/>
    <w:rsid w:val="00E37328"/>
    <w:rsid w:val="00E42748"/>
    <w:rsid w:val="00E66302"/>
    <w:rsid w:val="00E94704"/>
    <w:rsid w:val="00EB03A2"/>
    <w:rsid w:val="00EB2BE9"/>
    <w:rsid w:val="00EC46F5"/>
    <w:rsid w:val="00ED1CCC"/>
    <w:rsid w:val="00F30808"/>
    <w:rsid w:val="00F408F0"/>
    <w:rsid w:val="00F441BD"/>
    <w:rsid w:val="00F46733"/>
    <w:rsid w:val="00F51C9E"/>
    <w:rsid w:val="00F77FEB"/>
    <w:rsid w:val="00F96FED"/>
    <w:rsid w:val="00FA71ED"/>
    <w:rsid w:val="00FB04CC"/>
    <w:rsid w:val="00FC73C6"/>
    <w:rsid w:val="00FD28D9"/>
    <w:rsid w:val="00FD37BA"/>
    <w:rsid w:val="00FD70FB"/>
    <w:rsid w:val="00FE3F68"/>
    <w:rsid w:val="00FF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link w:val="FooterChar"/>
    <w:uiPriority w:val="99"/>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character" w:customStyle="1" w:styleId="FooterChar">
    <w:name w:val="Footer Char"/>
    <w:link w:val="Footer"/>
    <w:uiPriority w:val="99"/>
    <w:rsid w:val="00E150AA"/>
  </w:style>
  <w:style w:type="character" w:styleId="Hyperlink">
    <w:name w:val="Hyperlink"/>
    <w:unhideWhenUsed/>
    <w:rsid w:val="00E150AA"/>
    <w:rPr>
      <w:color w:val="0000FF"/>
      <w:u w:val="single"/>
    </w:rPr>
  </w:style>
  <w:style w:type="table" w:styleId="TableGrid">
    <w:name w:val="Table Grid"/>
    <w:basedOn w:val="TableNormal"/>
    <w:uiPriority w:val="59"/>
    <w:rsid w:val="005C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A6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1A60F8"/>
    <w:rPr>
      <w:rFonts w:ascii="Courier New" w:hAnsi="Courier New" w:cs="Courier New"/>
    </w:rPr>
  </w:style>
  <w:style w:type="paragraph" w:styleId="BalloonText">
    <w:name w:val="Balloon Text"/>
    <w:basedOn w:val="Normal"/>
    <w:link w:val="BalloonTextChar"/>
    <w:uiPriority w:val="99"/>
    <w:semiHidden/>
    <w:unhideWhenUsed/>
    <w:rsid w:val="001A70F5"/>
    <w:rPr>
      <w:rFonts w:ascii="Tahoma" w:hAnsi="Tahoma" w:cs="Tahoma"/>
      <w:sz w:val="16"/>
      <w:szCs w:val="16"/>
    </w:rPr>
  </w:style>
  <w:style w:type="character" w:customStyle="1" w:styleId="BalloonTextChar">
    <w:name w:val="Balloon Text Char"/>
    <w:link w:val="BalloonText"/>
    <w:uiPriority w:val="99"/>
    <w:semiHidden/>
    <w:rsid w:val="001A70F5"/>
    <w:rPr>
      <w:rFonts w:ascii="Tahoma" w:hAnsi="Tahoma" w:cs="Tahoma"/>
      <w:sz w:val="16"/>
      <w:szCs w:val="16"/>
    </w:rPr>
  </w:style>
  <w:style w:type="paragraph" w:styleId="NormalWeb">
    <w:name w:val="Normal (Web)"/>
    <w:basedOn w:val="Normal"/>
    <w:uiPriority w:val="99"/>
    <w:semiHidden/>
    <w:unhideWhenUsed/>
    <w:rsid w:val="0078445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75">
      <w:bodyDiv w:val="1"/>
      <w:marLeft w:val="0"/>
      <w:marRight w:val="0"/>
      <w:marTop w:val="0"/>
      <w:marBottom w:val="0"/>
      <w:divBdr>
        <w:top w:val="none" w:sz="0" w:space="0" w:color="auto"/>
        <w:left w:val="none" w:sz="0" w:space="0" w:color="auto"/>
        <w:bottom w:val="none" w:sz="0" w:space="0" w:color="auto"/>
        <w:right w:val="none" w:sz="0" w:space="0" w:color="auto"/>
      </w:divBdr>
    </w:div>
    <w:div w:id="671446981">
      <w:bodyDiv w:val="1"/>
      <w:marLeft w:val="0"/>
      <w:marRight w:val="0"/>
      <w:marTop w:val="0"/>
      <w:marBottom w:val="0"/>
      <w:divBdr>
        <w:top w:val="none" w:sz="0" w:space="0" w:color="auto"/>
        <w:left w:val="none" w:sz="0" w:space="0" w:color="auto"/>
        <w:bottom w:val="none" w:sz="0" w:space="0" w:color="auto"/>
        <w:right w:val="none" w:sz="0" w:space="0" w:color="auto"/>
      </w:divBdr>
    </w:div>
    <w:div w:id="1259950633">
      <w:bodyDiv w:val="1"/>
      <w:marLeft w:val="0"/>
      <w:marRight w:val="0"/>
      <w:marTop w:val="0"/>
      <w:marBottom w:val="0"/>
      <w:divBdr>
        <w:top w:val="none" w:sz="0" w:space="0" w:color="auto"/>
        <w:left w:val="none" w:sz="0" w:space="0" w:color="auto"/>
        <w:bottom w:val="none" w:sz="0" w:space="0" w:color="auto"/>
        <w:right w:val="none" w:sz="0" w:space="0" w:color="auto"/>
      </w:divBdr>
    </w:div>
    <w:div w:id="1497107347">
      <w:bodyDiv w:val="1"/>
      <w:marLeft w:val="0"/>
      <w:marRight w:val="0"/>
      <w:marTop w:val="0"/>
      <w:marBottom w:val="0"/>
      <w:divBdr>
        <w:top w:val="none" w:sz="0" w:space="0" w:color="auto"/>
        <w:left w:val="none" w:sz="0" w:space="0" w:color="auto"/>
        <w:bottom w:val="none" w:sz="0" w:space="0" w:color="auto"/>
        <w:right w:val="none" w:sz="0" w:space="0" w:color="auto"/>
      </w:divBdr>
    </w:div>
    <w:div w:id="1964729113">
      <w:bodyDiv w:val="1"/>
      <w:marLeft w:val="0"/>
      <w:marRight w:val="0"/>
      <w:marTop w:val="0"/>
      <w:marBottom w:val="0"/>
      <w:divBdr>
        <w:top w:val="none" w:sz="0" w:space="0" w:color="auto"/>
        <w:left w:val="none" w:sz="0" w:space="0" w:color="auto"/>
        <w:bottom w:val="none" w:sz="0" w:space="0" w:color="auto"/>
        <w:right w:val="none" w:sz="0" w:space="0" w:color="auto"/>
      </w:divBdr>
    </w:div>
    <w:div w:id="21312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bloomfieldny.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oomfieldny.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oomfieldpubliclibrary.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surveymonkey.com/r/CRFTV9L" TargetMode="External"/><Relationship Id="rId4" Type="http://schemas.microsoft.com/office/2007/relationships/stylesWithEffects" Target="stylesWithEffects.xml"/><Relationship Id="rId9" Type="http://schemas.openxmlformats.org/officeDocument/2006/relationships/hyperlink" Target="https://www.rge.com/wps/portal/rge/outages/" TargetMode="External"/><Relationship Id="rId14" Type="http://schemas.openxmlformats.org/officeDocument/2006/relationships/hyperlink" Target="http://www.handsofhopekitchen.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dmin@bloomfieldn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Desktop\January%202019%20vol%201%20edit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B4CD8-E23B-4656-A95D-8232B3B9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January 2019 vol 1 edition 1.dotx</Template>
  <TotalTime>463</TotalTime>
  <Pages>2</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PathStone</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Clerk</cp:lastModifiedBy>
  <cp:revision>63</cp:revision>
  <cp:lastPrinted>2019-03-19T16:50:00Z</cp:lastPrinted>
  <dcterms:created xsi:type="dcterms:W3CDTF">2019-06-05T12:12:00Z</dcterms:created>
  <dcterms:modified xsi:type="dcterms:W3CDTF">2019-06-20T12:40:00Z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